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7930" w14:textId="6A9EE9C9" w:rsidR="001367C5" w:rsidRDefault="001367C5" w:rsidP="00A1094F">
      <w:pPr>
        <w:spacing w:before="120" w:after="120"/>
        <w:rPr>
          <w:rFonts w:ascii="Arial" w:hAnsi="Arial" w:cs="Arial"/>
          <w:b/>
          <w:bCs/>
          <w:noProof/>
          <w:color w:val="FDB913" w:themeColor="accent4"/>
          <w:sz w:val="36"/>
          <w:szCs w:val="36"/>
        </w:rPr>
      </w:pPr>
      <w:r w:rsidRPr="009D6C94">
        <w:rPr>
          <w:rFonts w:cs="Arial"/>
          <w:noProof/>
        </w:rPr>
        <mc:AlternateContent>
          <mc:Choice Requires="wpg">
            <w:drawing>
              <wp:anchor distT="0" distB="0" distL="114300" distR="114300" simplePos="0" relativeHeight="251658243" behindDoc="0" locked="0" layoutInCell="1" allowOverlap="1" wp14:anchorId="6D7BB65C" wp14:editId="3BF6C727">
                <wp:simplePos x="0" y="0"/>
                <wp:positionH relativeFrom="margin">
                  <wp:align>center</wp:align>
                </wp:positionH>
                <wp:positionV relativeFrom="margin">
                  <wp:align>bottom</wp:align>
                </wp:positionV>
                <wp:extent cx="6463030" cy="3960495"/>
                <wp:effectExtent l="0" t="0" r="0" b="1905"/>
                <wp:wrapSquare wrapText="bothSides"/>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63030" cy="3960495"/>
                          <a:chOff x="0" y="0"/>
                          <a:chExt cx="6463030" cy="3960495"/>
                        </a:xfrm>
                      </wpg:grpSpPr>
                      <wpg:grpSp>
                        <wpg:cNvPr id="1" name="Group 1" descr="Main TItle to Go here"/>
                        <wpg:cNvGrpSpPr/>
                        <wpg:grpSpPr>
                          <a:xfrm>
                            <a:off x="0" y="0"/>
                            <a:ext cx="6463030" cy="3960495"/>
                            <a:chOff x="19048" y="1981200"/>
                            <a:chExt cx="6436997" cy="3820795"/>
                          </a:xfrm>
                          <a:solidFill>
                            <a:schemeClr val="accent1"/>
                          </a:solidFill>
                        </wpg:grpSpPr>
                        <wps:wsp>
                          <wps:cNvPr id="7" name="Rectangle 7"/>
                          <wps:cNvSpPr/>
                          <wps:spPr>
                            <a:xfrm>
                              <a:off x="19048" y="1981200"/>
                              <a:ext cx="6436996"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D27F43" w14:textId="77777777" w:rsidR="001367C5" w:rsidRPr="00F75266" w:rsidRDefault="001367C5" w:rsidP="001367C5">
                                <w:pPr>
                                  <w:pStyle w:val="ReportTitle"/>
                                  <w:spacing w:before="120" w:after="240" w:line="240" w:lineRule="auto"/>
                                  <w:rPr>
                                    <w:color w:val="000000" w:themeColor="text1"/>
                                    <w:sz w:val="64"/>
                                    <w:szCs w:val="64"/>
                                    <w:lang w:val="en-US"/>
                                  </w:rPr>
                                </w:pPr>
                                <w:r w:rsidRPr="00F75266">
                                  <w:rPr>
                                    <w:color w:val="000000" w:themeColor="text1"/>
                                    <w:sz w:val="64"/>
                                    <w:szCs w:val="64"/>
                                  </w:rPr>
                                  <w:t>Apprenticeship Workforce Development Programme</w:t>
                                </w: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8" name="Rectangle 8" descr="Professional Workforce Development&#10;&#10;CPD For Teachers, Trainers, Managers, Leaders and Governors in the Further Education and Training Sector.&#10;&#10;2020 to 2021&#10;"/>
                          <wps:cNvSpPr/>
                          <wps:spPr>
                            <a:xfrm>
                              <a:off x="19050" y="3990975"/>
                              <a:ext cx="6436995"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D8064B" w14:textId="14682007" w:rsidR="001367C5" w:rsidRPr="00AF242F" w:rsidRDefault="00C15F76" w:rsidP="001367C5">
                                <w:pPr>
                                  <w:pStyle w:val="Supportinginformation"/>
                                  <w:rPr>
                                    <w:color w:val="000000" w:themeColor="text1"/>
                                  </w:rPr>
                                </w:pPr>
                                <w:r>
                                  <w:rPr>
                                    <w:color w:val="000000" w:themeColor="text1"/>
                                    <w:sz w:val="36"/>
                                    <w:szCs w:val="26"/>
                                  </w:rPr>
                                  <w:t>USING THE TEMPLATE</w:t>
                                </w:r>
                                <w:r w:rsidR="004B3280">
                                  <w:rPr>
                                    <w:color w:val="000000" w:themeColor="text1"/>
                                    <w:sz w:val="36"/>
                                    <w:szCs w:val="26"/>
                                  </w:rPr>
                                  <w:t xml:space="preserve"> APPRENTICESHIP</w:t>
                                </w:r>
                                <w:r>
                                  <w:rPr>
                                    <w:color w:val="000000" w:themeColor="text1"/>
                                    <w:sz w:val="36"/>
                                    <w:szCs w:val="26"/>
                                  </w:rPr>
                                  <w:t xml:space="preserve"> TRAINING PLAN</w:t>
                                </w:r>
                              </w:p>
                              <w:p w14:paraId="5E0A9CC2" w14:textId="77777777" w:rsidR="002034FD" w:rsidRDefault="002034FD" w:rsidP="001367C5">
                                <w:pPr>
                                  <w:pStyle w:val="Supportinginformation"/>
                                  <w:rPr>
                                    <w:color w:val="000000" w:themeColor="text1"/>
                                  </w:rPr>
                                </w:pPr>
                                <w:r>
                                  <w:rPr>
                                    <w:color w:val="000000" w:themeColor="text1"/>
                                  </w:rPr>
                                  <w:t>Resource demonstrating b</w:t>
                                </w:r>
                                <w:r w:rsidR="006B5F51">
                                  <w:rPr>
                                    <w:color w:val="000000" w:themeColor="text1"/>
                                  </w:rPr>
                                  <w:t xml:space="preserve">est practice </w:t>
                                </w:r>
                                <w:proofErr w:type="gramStart"/>
                                <w:r w:rsidR="006B5F51">
                                  <w:rPr>
                                    <w:color w:val="000000" w:themeColor="text1"/>
                                  </w:rPr>
                                  <w:t>use</w:t>
                                </w:r>
                                <w:proofErr w:type="gramEnd"/>
                              </w:p>
                              <w:p w14:paraId="41766E25" w14:textId="582C9EFC" w:rsidR="001367C5" w:rsidRPr="00AF242F" w:rsidRDefault="006B5F51" w:rsidP="001367C5">
                                <w:pPr>
                                  <w:pStyle w:val="Supportinginformation"/>
                                  <w:rPr>
                                    <w:color w:val="000000" w:themeColor="text1"/>
                                  </w:rPr>
                                </w:pPr>
                                <w:r>
                                  <w:rPr>
                                    <w:color w:val="000000" w:themeColor="text1"/>
                                  </w:rPr>
                                  <w:t>for the template</w:t>
                                </w:r>
                              </w:p>
                              <w:p w14:paraId="776C67DE" w14:textId="77777777" w:rsidR="001367C5" w:rsidRPr="00AF242F" w:rsidRDefault="001367C5" w:rsidP="001367C5">
                                <w:pPr>
                                  <w:pStyle w:val="Supportinginformation"/>
                                  <w:rPr>
                                    <w:color w:val="000000" w:themeColor="text1"/>
                                  </w:rPr>
                                </w:pPr>
                              </w:p>
                              <w:p w14:paraId="14D9951B" w14:textId="77777777" w:rsidR="001367C5" w:rsidRPr="00AF242F" w:rsidRDefault="001367C5" w:rsidP="001367C5">
                                <w:pPr>
                                  <w:pStyle w:val="AuthorNameandDate"/>
                                  <w:rPr>
                                    <w:color w:val="000000" w:themeColor="text1"/>
                                  </w:rPr>
                                </w:pPr>
                              </w:p>
                              <w:p w14:paraId="7A39DE2F" w14:textId="143035E9" w:rsidR="001367C5" w:rsidRPr="00E4043D" w:rsidRDefault="00C15F76" w:rsidP="001367C5">
                                <w:pPr>
                                  <w:pStyle w:val="AuthorNameandDate"/>
                                  <w:spacing w:line="240" w:lineRule="auto"/>
                                  <w:rPr>
                                    <w:color w:val="000000" w:themeColor="text1"/>
                                  </w:rPr>
                                </w:pPr>
                                <w:r>
                                  <w:rPr>
                                    <w:color w:val="000000" w:themeColor="text1"/>
                                  </w:rPr>
                                  <w:t>July 202</w:t>
                                </w:r>
                                <w:r w:rsidR="006B5F51">
                                  <w:rPr>
                                    <w:color w:val="000000" w:themeColor="text1"/>
                                  </w:rPr>
                                  <w:t>4</w:t>
                                </w:r>
                                <w:r w:rsidR="00B62193">
                                  <w:rPr>
                                    <w:color w:val="000000" w:themeColor="text1"/>
                                  </w:rPr>
                                  <w:t xml:space="preserve"> (v1 draft)</w:t>
                                </w: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grpSp>
                      <wps:wsp>
                        <wps:cNvPr id="217" name="Text Box 2"/>
                        <wps:cNvSpPr txBox="1">
                          <a:spLocks noChangeArrowheads="1"/>
                        </wps:cNvSpPr>
                        <wps:spPr bwMode="auto">
                          <a:xfrm>
                            <a:off x="4457700" y="2533650"/>
                            <a:ext cx="1685925" cy="1019175"/>
                          </a:xfrm>
                          <a:prstGeom prst="rect">
                            <a:avLst/>
                          </a:prstGeom>
                          <a:solidFill>
                            <a:srgbClr val="FFFFFF"/>
                          </a:solidFill>
                          <a:ln w="9525">
                            <a:noFill/>
                            <a:miter lim="800000"/>
                            <a:headEnd/>
                            <a:tailEnd/>
                          </a:ln>
                        </wps:spPr>
                        <wps:txbx>
                          <w:txbxContent>
                            <w:p w14:paraId="3B9EF667" w14:textId="77777777" w:rsidR="001367C5" w:rsidRDefault="001367C5" w:rsidP="001367C5">
                              <w:pPr>
                                <w:rPr>
                                  <w:b/>
                                  <w:bCs/>
                                </w:rPr>
                              </w:pPr>
                              <w:r w:rsidRPr="009D6C94">
                                <w:rPr>
                                  <w:b/>
                                  <w:bCs/>
                                </w:rPr>
                                <w:t>CREATED BY</w:t>
                              </w:r>
                            </w:p>
                            <w:p w14:paraId="5C5F9F17" w14:textId="77777777" w:rsidR="001367C5" w:rsidRDefault="001367C5" w:rsidP="001367C5">
                              <w:pPr>
                                <w:rPr>
                                  <w:b/>
                                  <w:bCs/>
                                </w:rPr>
                              </w:pPr>
                            </w:p>
                            <w:p w14:paraId="5B670EBE" w14:textId="0AF5362B" w:rsidR="001367C5" w:rsidRPr="009D6C94" w:rsidRDefault="001367C5" w:rsidP="001367C5">
                              <w:pPr>
                                <w:rPr>
                                  <w:b/>
                                  <w:bCs/>
                                </w:rPr>
                              </w:pPr>
                            </w:p>
                          </w:txbxContent>
                        </wps:txbx>
                        <wps:bodyPr rot="0" vert="horz" wrap="square" lIns="91440" tIns="45720" rIns="91440" bIns="45720" anchor="t" anchorCtr="0">
                          <a:noAutofit/>
                        </wps:bodyPr>
                      </wps:wsp>
                    </wpg:wgp>
                  </a:graphicData>
                </a:graphic>
              </wp:anchor>
            </w:drawing>
          </mc:Choice>
          <mc:Fallback>
            <w:pict>
              <v:group w14:anchorId="6D7BB65C" id="Group 5" o:spid="_x0000_s1026" alt="&quot;&quot;" style="position:absolute;margin-left:0;margin-top:0;width:508.9pt;height:311.85pt;z-index:251658243;mso-position-horizontal:center;mso-position-horizontal-relative:margin;mso-position-vertical:bottom;mso-position-vertical-relative:margin" coordsize="64630,39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3AngQAAFQPAAAOAAAAZHJzL2Uyb0RvYy54bWzsV21v2zYQ/j5g/4HQgH3aYsnv8uIUXhIH&#10;BZI2aDz0My1RllCJ1Ej6Jf31e3iU5cRNmq3bCqyYP8gkdTwen7t77nT6aleVbCO0KZScBtFJGDAh&#10;E5UWcjUNflvMfx4HzFguU14qKabBvTDBq7Pvvzvd1hPRVbkqU6EZlEgz2dbTILe2nnQ6JslFxc2J&#10;qoXEy0zpiltM9aqTar6F9qrsdMNw2NkqndZaJcIYrF74l8EZ6c8ykdi3WWaEZeU0gG2WnpqeS/fs&#10;nJ3yyUrzOi+Sxgz+BVZUvJA4tFV1wS1na118oqoqEq2MyuxJoqqOyrIiEXQH3CYKj25zpdW6prus&#10;JttV3cIEaI9w+mK1yZvNla7v6lsNJLb1CljQzN1ll+nK/cNKtiPI7lvIxM6yBIvD/rAX9oBsgne9&#10;eBj244EHNcmB/Cf7kvzyhZ2d/cGdR+a0E28m7L7VrEgRcwGTvEJoEVoM01SYBC6+gU/Y4rUtBbOK&#10;XSmWCy2cbU7VV7h3FId9RD9wieJxhGDd43JAoDeM41GD3bgbjjx2LQJ8YlRZpPOiLJ0fKCnEeanZ&#10;hiOceZIIaSOnFTseSB4Dh8wyh+Axfy947nJeC4pJ40BsnIBLeCe8Q8ZxuQLmIw81SbXxZSYGofZE&#10;cD0D1iHMHFRDD1U0jqKwS3A+gKrWxl4JVTE3mAYahlBG8s21sR6jvQiB+Rlkl6snUOWTUrqNUjl/&#10;eIVuBWjvb0Uje18KJ1fKdyJDhCJJumTIM+4jY3KeCu/VQYjf3qeOBZ3DycOk0ElnOL/VHX1Ot7ey&#10;kXdbBVFiuzl8eXO7g05W0rabq0Iq/ZSCsg3KzMvvQfLQOJTsbrmDcW64VOk9okgrz82mTuYFPHjN&#10;jb3lGmQMckGBsW/xyEq1nQaqGQUsV/rjU+tOHmGOtwHbgtyngfl9zZH9rHwtkQDRmFBm9tFM0yyO&#10;+n0cuaRJfzBCoDG5rs4VUg7kAvtoiFVty/0w06p6j0o0c+fiFZcJTp8Gdj88t77ooJIlYjYjIVSA&#10;mttreVcnTrUD2EXoYvee67oJY4sMeKP2SccnR9HsZd1OqWZrq7KCQv2AawM9CMCj/a8zARjvmAmw&#10;1FDyrVaZK9RK8pIBrw8EB7sQG1GqugKd/fjDbvYLPc5vL9hcabYQHGmgzU9socHoNLrhkq9odC2Q&#10;OdoA8BQUD78jJg0D8dtcsPla40+zy3SdcItTSYzUoFdgd6AIpU8OR3bBKq5W4D+i1b9KYQO4nupg&#10;HMajpg4+prDB/xRGRPJtUFjTgPwXmOybYbFDd/OVGK0btd3NwiXzr2rHukfMwOwOy3sWN/W1Sj4Y&#10;JtV5jmZIzLRW2xxM5UoP1XZH0OieXF/kb+HaIrbc3qgUnSwHk1M5OOrA+yhHI3QHjmO6g15vCL5B&#10;7KGsNz11NBwP4u6eY8IojjwL/VNtkl4t2/ZzTj+6zaPu03U+DFU6HsAQX5maholPqsKCjsuimgZU&#10;gRvzHTSXMqWrWF6Ufgyjn+ivXOdAade64KiBeKn2N/Xdl/6mvj9f+Z8r5H+y5FKw4tONGrjmM9N9&#10;Gz6cU4k+fAyf/QEAAP//AwBQSwMEFAAGAAgAAAAhAFT6Q6ndAAAABgEAAA8AAABkcnMvZG93bnJl&#10;di54bWxMj0FrwkAQhe9C/8Myhd50E6UqaTYi0vYkhaog3sbsmASzsyG7JvHfd+2lvTwY3vDe99LV&#10;YGrRUesqywriSQSCOLe64kLBYf8xXoJwHlljbZkU3MnBKnsapZho2/M3dTtfiBDCLkEFpfdNIqXL&#10;SzLoJrYhDt7FtgZ9ONtC6hb7EG5qOY2iuTRYcWgosaFNSfl1dzMKPnvs17P4vdteL5v7af/6ddzG&#10;pNTL87B+A+Fp8H/P8MAP6JAFprO9sXaiVhCG+F99eFG8CDvOCubT2QJklsr/+NkPAAAA//8DAFBL&#10;AQItABQABgAIAAAAIQC2gziS/gAAAOEBAAATAAAAAAAAAAAAAAAAAAAAAABbQ29udGVudF9UeXBl&#10;c10ueG1sUEsBAi0AFAAGAAgAAAAhADj9If/WAAAAlAEAAAsAAAAAAAAAAAAAAAAALwEAAF9yZWxz&#10;Ly5yZWxzUEsBAi0AFAAGAAgAAAAhAH7e3cCeBAAAVA8AAA4AAAAAAAAAAAAAAAAALgIAAGRycy9l&#10;Mm9Eb2MueG1sUEsBAi0AFAAGAAgAAAAhAFT6Q6ndAAAABgEAAA8AAAAAAAAAAAAAAAAA+AYAAGRy&#10;cy9kb3ducmV2LnhtbFBLBQYAAAAABAAEAPMAAAACCAAAAAA=&#10;">
                <v:group id="Group 1" o:spid="_x0000_s1027" alt="Main TItle to Go here" style="position:absolute;width:64630;height:39604" coordorigin="190,19812" coordsize="64369,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7" o:spid="_x0000_s1028"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m7wgAAANoAAAAPAAAAZHJzL2Rvd25yZXYueG1sRI9Bi8Iw&#10;FITvgv8hPGFvmuqCq9UoIrjoYQ9ri+dH82yLzUttou366zeC4HGYmW+Y5bozlbhT40rLCsajCARx&#10;ZnXJuYI02Q1nIJxH1lhZJgV/5GC96veWGGvb8i/djz4XAcIuRgWF93UspcsKMuhGtiYO3tk2Bn2Q&#10;TS51g22Am0pOomgqDZYcFgqsaVtQdjnejALzc+XscDL7+SHvku9Pl7bjR6rUx6DbLEB46vw7/Grv&#10;tYIveF4JN0Cu/gEAAP//AwBQSwECLQAUAAYACAAAACEA2+H2y+4AAACFAQAAEwAAAAAAAAAAAAAA&#10;AAAAAAAAW0NvbnRlbnRfVHlwZXNdLnhtbFBLAQItABQABgAIAAAAIQBa9CxbvwAAABUBAAALAAAA&#10;AAAAAAAAAAAAAB8BAABfcmVscy8ucmVsc1BLAQItABQABgAIAAAAIQDzMVm7wgAAANoAAAAPAAAA&#10;AAAAAAAAAAAAAAcCAABkcnMvZG93bnJldi54bWxQSwUGAAAAAAMAAwC3AAAA9gIAAAAA&#10;" fillcolor="white [3212]" stroked="f" strokeweight="1pt">
                    <v:textbox inset="5mm,5mm">
                      <w:txbxContent>
                        <w:p w14:paraId="5ED27F43" w14:textId="77777777" w:rsidR="001367C5" w:rsidRPr="00F75266" w:rsidRDefault="001367C5" w:rsidP="001367C5">
                          <w:pPr>
                            <w:pStyle w:val="ReportTitle"/>
                            <w:spacing w:before="120" w:after="240" w:line="240" w:lineRule="auto"/>
                            <w:rPr>
                              <w:color w:val="000000" w:themeColor="text1"/>
                              <w:sz w:val="64"/>
                              <w:szCs w:val="64"/>
                              <w:lang w:val="en-US"/>
                            </w:rPr>
                          </w:pPr>
                          <w:r w:rsidRPr="00F75266">
                            <w:rPr>
                              <w:color w:val="000000" w:themeColor="text1"/>
                              <w:sz w:val="64"/>
                              <w:szCs w:val="64"/>
                            </w:rPr>
                            <w:t>Apprenticeship Workforce Development Programme</w:t>
                          </w:r>
                        </w:p>
                      </w:txbxContent>
                    </v:textbox>
                  </v:rect>
                  <v:rect id="Rectangle 8" o:spid="_x0000_s1029"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SiwgAAANoAAAAPAAAAZHJzL2Rvd25yZXYueG1sRE/LasJA&#10;FN0L/sNwC93ppBZEUkfx0VYFC9FacHnJXJOQzJ2QmZr4985CcHk47+m8M5W4UuMKywrehhEI4tTq&#10;gjMFp9+vwQSE88gaK8uk4EYO5rN+b4qxti0f6Hr0mQgh7GJUkHtfx1K6NCeDbmhr4sBdbGPQB9hk&#10;UjfYhnBTyVEUjaXBgkNDjjWtckrL479RkLXfm/ckTc7l3/rzZ2kO9f5U7pR6fekWHyA8df4pfri3&#10;WkHYGq6EGyBndwAAAP//AwBQSwECLQAUAAYACAAAACEA2+H2y+4AAACFAQAAEwAAAAAAAAAAAAAA&#10;AAAAAAAAW0NvbnRlbnRfVHlwZXNdLnhtbFBLAQItABQABgAIAAAAIQBa9CxbvwAAABUBAAALAAAA&#10;AAAAAAAAAAAAAB8BAABfcmVscy8ucmVsc1BLAQItABQABgAIAAAAIQDEPVSiwgAAANoAAAAPAAAA&#10;AAAAAAAAAAAAAAcCAABkcnMvZG93bnJldi54bWxQSwUGAAAAAAMAAwC3AAAA9gIAAAAA&#10;" fillcolor="white [3212]" stroked="f" strokeweight="1pt">
                    <v:textbox inset="5mm,5mm,,0">
                      <w:txbxContent>
                        <w:p w14:paraId="73D8064B" w14:textId="14682007" w:rsidR="001367C5" w:rsidRPr="00AF242F" w:rsidRDefault="00C15F76" w:rsidP="001367C5">
                          <w:pPr>
                            <w:pStyle w:val="Supportinginformation"/>
                            <w:rPr>
                              <w:color w:val="000000" w:themeColor="text1"/>
                            </w:rPr>
                          </w:pPr>
                          <w:r>
                            <w:rPr>
                              <w:color w:val="000000" w:themeColor="text1"/>
                              <w:sz w:val="36"/>
                              <w:szCs w:val="26"/>
                            </w:rPr>
                            <w:t>USING THE TEMPLATE</w:t>
                          </w:r>
                          <w:r w:rsidR="004B3280">
                            <w:rPr>
                              <w:color w:val="000000" w:themeColor="text1"/>
                              <w:sz w:val="36"/>
                              <w:szCs w:val="26"/>
                            </w:rPr>
                            <w:t xml:space="preserve"> APPRENTICESHIP</w:t>
                          </w:r>
                          <w:r>
                            <w:rPr>
                              <w:color w:val="000000" w:themeColor="text1"/>
                              <w:sz w:val="36"/>
                              <w:szCs w:val="26"/>
                            </w:rPr>
                            <w:t xml:space="preserve"> TRAINING PLAN</w:t>
                          </w:r>
                        </w:p>
                        <w:p w14:paraId="5E0A9CC2" w14:textId="77777777" w:rsidR="002034FD" w:rsidRDefault="002034FD" w:rsidP="001367C5">
                          <w:pPr>
                            <w:pStyle w:val="Supportinginformation"/>
                            <w:rPr>
                              <w:color w:val="000000" w:themeColor="text1"/>
                            </w:rPr>
                          </w:pPr>
                          <w:r>
                            <w:rPr>
                              <w:color w:val="000000" w:themeColor="text1"/>
                            </w:rPr>
                            <w:t>Resource demonstrating b</w:t>
                          </w:r>
                          <w:r w:rsidR="006B5F51">
                            <w:rPr>
                              <w:color w:val="000000" w:themeColor="text1"/>
                            </w:rPr>
                            <w:t xml:space="preserve">est practice </w:t>
                          </w:r>
                          <w:proofErr w:type="gramStart"/>
                          <w:r w:rsidR="006B5F51">
                            <w:rPr>
                              <w:color w:val="000000" w:themeColor="text1"/>
                            </w:rPr>
                            <w:t>use</w:t>
                          </w:r>
                          <w:proofErr w:type="gramEnd"/>
                        </w:p>
                        <w:p w14:paraId="41766E25" w14:textId="582C9EFC" w:rsidR="001367C5" w:rsidRPr="00AF242F" w:rsidRDefault="006B5F51" w:rsidP="001367C5">
                          <w:pPr>
                            <w:pStyle w:val="Supportinginformation"/>
                            <w:rPr>
                              <w:color w:val="000000" w:themeColor="text1"/>
                            </w:rPr>
                          </w:pPr>
                          <w:r>
                            <w:rPr>
                              <w:color w:val="000000" w:themeColor="text1"/>
                            </w:rPr>
                            <w:t>for the template</w:t>
                          </w:r>
                        </w:p>
                        <w:p w14:paraId="776C67DE" w14:textId="77777777" w:rsidR="001367C5" w:rsidRPr="00AF242F" w:rsidRDefault="001367C5" w:rsidP="001367C5">
                          <w:pPr>
                            <w:pStyle w:val="Supportinginformation"/>
                            <w:rPr>
                              <w:color w:val="000000" w:themeColor="text1"/>
                            </w:rPr>
                          </w:pPr>
                        </w:p>
                        <w:p w14:paraId="14D9951B" w14:textId="77777777" w:rsidR="001367C5" w:rsidRPr="00AF242F" w:rsidRDefault="001367C5" w:rsidP="001367C5">
                          <w:pPr>
                            <w:pStyle w:val="AuthorNameandDate"/>
                            <w:rPr>
                              <w:color w:val="000000" w:themeColor="text1"/>
                            </w:rPr>
                          </w:pPr>
                        </w:p>
                        <w:p w14:paraId="7A39DE2F" w14:textId="143035E9" w:rsidR="001367C5" w:rsidRPr="00E4043D" w:rsidRDefault="00C15F76" w:rsidP="001367C5">
                          <w:pPr>
                            <w:pStyle w:val="AuthorNameandDate"/>
                            <w:spacing w:line="240" w:lineRule="auto"/>
                            <w:rPr>
                              <w:color w:val="000000" w:themeColor="text1"/>
                            </w:rPr>
                          </w:pPr>
                          <w:r>
                            <w:rPr>
                              <w:color w:val="000000" w:themeColor="text1"/>
                            </w:rPr>
                            <w:t>July 202</w:t>
                          </w:r>
                          <w:r w:rsidR="006B5F51">
                            <w:rPr>
                              <w:color w:val="000000" w:themeColor="text1"/>
                            </w:rPr>
                            <w:t>4</w:t>
                          </w:r>
                          <w:r w:rsidR="00B62193">
                            <w:rPr>
                              <w:color w:val="000000" w:themeColor="text1"/>
                            </w:rPr>
                            <w:t xml:space="preserve"> (v1 draft)</w:t>
                          </w:r>
                        </w:p>
                      </w:txbxContent>
                    </v:textbox>
                  </v:rect>
                </v:group>
                <v:shapetype id="_x0000_t202" coordsize="21600,21600" o:spt="202" path="m,l,21600r21600,l21600,xe">
                  <v:stroke joinstyle="miter"/>
                  <v:path gradientshapeok="t" o:connecttype="rect"/>
                </v:shapetype>
                <v:shape id="Text Box 2" o:spid="_x0000_s1030" type="#_x0000_t202" style="position:absolute;left:44577;top:25336;width:16859;height:10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B9EF667" w14:textId="77777777" w:rsidR="001367C5" w:rsidRDefault="001367C5" w:rsidP="001367C5">
                        <w:pPr>
                          <w:rPr>
                            <w:b/>
                            <w:bCs/>
                          </w:rPr>
                        </w:pPr>
                        <w:r w:rsidRPr="009D6C94">
                          <w:rPr>
                            <w:b/>
                            <w:bCs/>
                          </w:rPr>
                          <w:t>CREATED BY</w:t>
                        </w:r>
                      </w:p>
                      <w:p w14:paraId="5C5F9F17" w14:textId="77777777" w:rsidR="001367C5" w:rsidRDefault="001367C5" w:rsidP="001367C5">
                        <w:pPr>
                          <w:rPr>
                            <w:b/>
                            <w:bCs/>
                          </w:rPr>
                        </w:pPr>
                      </w:p>
                      <w:p w14:paraId="5B670EBE" w14:textId="0AF5362B" w:rsidR="001367C5" w:rsidRPr="009D6C94" w:rsidRDefault="001367C5" w:rsidP="001367C5">
                        <w:pPr>
                          <w:rPr>
                            <w:b/>
                            <w:bCs/>
                          </w:rPr>
                        </w:pPr>
                      </w:p>
                    </w:txbxContent>
                  </v:textbox>
                </v:shape>
                <w10:wrap type="square" anchorx="margin" anchory="margin"/>
              </v:group>
            </w:pict>
          </mc:Fallback>
        </mc:AlternateContent>
      </w:r>
      <w:r w:rsidRPr="009D6C94">
        <w:rPr>
          <w:rFonts w:cs="Arial"/>
          <w:noProof/>
        </w:rPr>
        <mc:AlternateContent>
          <mc:Choice Requires="wps">
            <w:drawing>
              <wp:anchor distT="0" distB="0" distL="114300" distR="114300" simplePos="0" relativeHeight="251658240" behindDoc="1" locked="0" layoutInCell="1" allowOverlap="1" wp14:anchorId="03B9C36D" wp14:editId="05430434">
                <wp:simplePos x="0" y="0"/>
                <wp:positionH relativeFrom="column">
                  <wp:posOffset>-619125</wp:posOffset>
                </wp:positionH>
                <wp:positionV relativeFrom="paragraph">
                  <wp:posOffset>-523875</wp:posOffset>
                </wp:positionV>
                <wp:extent cx="7772400" cy="10748682"/>
                <wp:effectExtent l="0" t="0" r="0" b="0"/>
                <wp:wrapNone/>
                <wp:docPr id="49" name="Rectangle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0E2B8" id="Rectangle 49" o:spid="_x0000_s1026" alt="&quot;&quot;" style="position:absolute;margin-left:-48.75pt;margin-top:-41.25pt;width:612pt;height:84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D1aQIAAEcFAAAOAAAAZHJzL2Uyb0RvYy54bWysVMFu2zAMvQ/YPwi6r3aCtOmCOkXQLsOA&#10;og3aDj0rspQIkEWNUuJkXz9KdpKu26XDLrYoPpLi06OurneNZVuFwYCr+OCs5Ew5CbVxq4p/f55/&#10;uuQsROFqYcGpiu9V4NfTjx+uWj9RQ1iDrRUySuLCpPUVX8foJ0UR5Fo1IpyBV46cGrARkUxcFTWK&#10;lrI3thiW5UXRAtYeQaoQaPe2c/Jpzq+1kvFB66AisxWns8X8xfxdpm8xvRKTFQq/NrI/hviHUzTC&#10;OCp6THUromAbNH+kaoxECKDjmYSmAK2NVLkH6mZQvunmaS28yr0QOcEfaQr/L6283z75BRINrQ+T&#10;QMvUxU5jk/50PrbLZO2PZKldZJI2x+PxcFQSp5J8g3I8ury4HCY+i1O8xxC/KmhYWlQc6ToyS2J7&#10;F2IHPUBSuQDW1HNjbTZwtbyxyLYiXV158WV+3mf/DWZdAjtIYV3GtFOcusmruLcq4ax7VJqZOjeV&#10;q8i+TKcJEi11dFAGdZIDElBT/nfG9iEpWmUpvjP+GJTrg4vH+MY4wMxkHhR15MnGQU+S7vAHKjoC&#10;EhdLqPcLZAjdLAQv54Zu506EuBBI4icCaKDjA320hbbi0K84WwP+/Nt+wpMmyctZS8NU8fBjI1Bx&#10;Zr85UuvnwWiUpi8bo/PxkAx87Vm+9rhNcwN06QN6OrzMy4SP9rDUCM0Lzf0sVSWXcJJqV1xGPBg3&#10;sbtQejmkms0yjCbOi3jnnrxMyROrSX3PuxeBvpdoJHnfw2HwxOSNUjtsinQw20TQJsv4xGvPN01r&#10;HoT+ZUnPwWs7o07v3/QXAAAA//8DAFBLAwQUAAYACAAAACEAfUmv6eAAAAANAQAADwAAAGRycy9k&#10;b3ducmV2LnhtbEyPTUvDQBCG74L/YRnBW7vZqLHGbIoIRVAEW0vPk+yYBLO7Mbtto7/e6UlvzzAv&#10;70exnGwvDjSGzjsNap6AIFd707lGw/Z9NVuACBGdwd470vBNAZbl+VmBufFHt6bDJjaCTVzIUUMb&#10;45BLGeqWLIa5H8jx78OPFiOfYyPNiEc2t71MkySTFjvHCS0O9NhS/bnZW859q55+ZKOu1ddV9YLr&#10;59fVsItaX15MD/cgIk3xTwyn+lwdSu5U+b0zQfQaZne3NyxlWKQMJ4VKM6aKKVNJCrIs5P8V5S8A&#10;AAD//wMAUEsBAi0AFAAGAAgAAAAhALaDOJL+AAAA4QEAABMAAAAAAAAAAAAAAAAAAAAAAFtDb250&#10;ZW50X1R5cGVzXS54bWxQSwECLQAUAAYACAAAACEAOP0h/9YAAACUAQAACwAAAAAAAAAAAAAAAAAv&#10;AQAAX3JlbHMvLnJlbHNQSwECLQAUAAYACAAAACEAQMEw9WkCAABHBQAADgAAAAAAAAAAAAAAAAAu&#10;AgAAZHJzL2Uyb0RvYy54bWxQSwECLQAUAAYACAAAACEAfUmv6eAAAAANAQAADwAAAAAAAAAAAAAA&#10;AADDBAAAZHJzL2Rvd25yZXYueG1sUEsFBgAAAAAEAAQA8wAAANAFAAAAAA==&#10;" fillcolor="#006ef5" stroked="f"/>
            </w:pict>
          </mc:Fallback>
        </mc:AlternateContent>
      </w:r>
      <w:r>
        <w:rPr>
          <w:noProof/>
        </w:rPr>
        <w:drawing>
          <wp:inline distT="0" distB="0" distL="0" distR="0" wp14:anchorId="5E1A39D7" wp14:editId="0FB612BA">
            <wp:extent cx="1469390" cy="78105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781050"/>
                    </a:xfrm>
                    <a:prstGeom prst="rect">
                      <a:avLst/>
                    </a:prstGeom>
                  </pic:spPr>
                </pic:pic>
              </a:graphicData>
            </a:graphic>
          </wp:inline>
        </w:drawing>
      </w:r>
    </w:p>
    <w:p w14:paraId="6DD65029" w14:textId="320279F9" w:rsidR="001367C5" w:rsidRDefault="00FA2A89" w:rsidP="00A1094F">
      <w:pPr>
        <w:spacing w:before="120" w:after="120"/>
        <w:rPr>
          <w:rFonts w:ascii="Arial" w:hAnsi="Arial" w:cs="Arial"/>
          <w:b/>
          <w:noProof/>
          <w:color w:val="FDB913" w:themeColor="accent4"/>
          <w:sz w:val="36"/>
        </w:rPr>
      </w:pPr>
      <w:r>
        <w:rPr>
          <w:rFonts w:ascii="Arial" w:hAnsi="Arial" w:cs="Arial"/>
          <w:b/>
          <w:noProof/>
          <w:color w:val="FDB913" w:themeColor="accent4"/>
          <w:sz w:val="36"/>
        </w:rPr>
        <mc:AlternateContent>
          <mc:Choice Requires="wps">
            <w:drawing>
              <wp:anchor distT="0" distB="0" distL="114300" distR="114300" simplePos="0" relativeHeight="251658248" behindDoc="0" locked="0" layoutInCell="1" allowOverlap="1" wp14:anchorId="240E1F39" wp14:editId="56635763">
                <wp:simplePos x="0" y="0"/>
                <wp:positionH relativeFrom="column">
                  <wp:posOffset>4608830</wp:posOffset>
                </wp:positionH>
                <wp:positionV relativeFrom="paragraph">
                  <wp:posOffset>8233622</wp:posOffset>
                </wp:positionV>
                <wp:extent cx="1463040" cy="1088602"/>
                <wp:effectExtent l="0" t="0" r="3810" b="0"/>
                <wp:wrapNone/>
                <wp:docPr id="941480930" name="Text Box 1"/>
                <wp:cNvGraphicFramePr/>
                <a:graphic xmlns:a="http://schemas.openxmlformats.org/drawingml/2006/main">
                  <a:graphicData uri="http://schemas.microsoft.com/office/word/2010/wordprocessingShape">
                    <wps:wsp>
                      <wps:cNvSpPr txBox="1"/>
                      <wps:spPr>
                        <a:xfrm>
                          <a:off x="0" y="0"/>
                          <a:ext cx="1463040" cy="1088602"/>
                        </a:xfrm>
                        <a:prstGeom prst="rect">
                          <a:avLst/>
                        </a:prstGeom>
                        <a:solidFill>
                          <a:schemeClr val="lt1"/>
                        </a:solidFill>
                        <a:ln w="6350">
                          <a:noFill/>
                        </a:ln>
                      </wps:spPr>
                      <wps:txbx>
                        <w:txbxContent>
                          <w:p w14:paraId="6B3EE7E1" w14:textId="1EAA6BC5" w:rsidR="00FA2A89" w:rsidRDefault="00B62193">
                            <w:r>
                              <w:rPr>
                                <w:noProof/>
                              </w:rPr>
                              <w:drawing>
                                <wp:inline distT="0" distB="0" distL="0" distR="0" wp14:anchorId="50D4B1D6" wp14:editId="72FBEFB1">
                                  <wp:extent cx="1273810" cy="615315"/>
                                  <wp:effectExtent l="0" t="0" r="2540" b="0"/>
                                  <wp:docPr id="1927889465"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89465" name="Picture 1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273810" cy="6153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E1F39" id="Text Box 1" o:spid="_x0000_s1031" type="#_x0000_t202" style="position:absolute;margin-left:362.9pt;margin-top:648.3pt;width:115.2pt;height:8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BwMAIAAFwEAAAOAAAAZHJzL2Uyb0RvYy54bWysVEtv2zAMvg/YfxB0X+w8mqVBnCJLkWFA&#10;0BZIh54VWYoFyKImKbGzXz9KzmvdTsMuMilSH8mPpGcPba3JQTivwBS038spEYZDqcyuoN9fV58m&#10;lPjATMk0GFHQo/D0Yf7xw6yxUzGACnQpHEEQ46eNLWgVgp1mmeeVqJnvgRUGjRJczQKqbpeVjjWI&#10;XutskOfjrAFXWgdceI+3j52RzhO+lIKHZym9CEQXFHML6XTp3MYzm8/YdOeYrRQ/pcH+IYuaKYNB&#10;L1CPLDCyd+oPqFpxBx5k6HGoM5BScZFqwGr6+btqNhWzItWC5Hh7ocn/P1j+dNjYF0dC+wVabGAk&#10;pLF+6vEy1tNKV8cvZkrQjhQeL7SJNhAeH43Gw3yEJo62fj6ZjPNBxMmuz63z4auAmkShoA77kuhi&#10;h7UPnevZJUbzoFW5UlonJc6CWGpHDgy7qENKEsF/89KGNAUdD+/yBGwgPu+QtcFcrkVFKbTblqiy&#10;oMNzwVsoj8iDg25EvOUrhbmumQ8vzOFMYH045+EZD6kBY8FJoqQC9/Nv99EfW4VWShqcsYL6H3vm&#10;BCX6m8Em3vdHkbaQlNHd5wEq7tayvbWYfb0EJKCPG2V5EqN/0GdROqjfcB0WMSqamOEYu6DhLC5D&#10;N/m4TlwsFskJx9CysDYbyyN0JDx24rV9Y86e2hWw009wnkY2fde1zje+NLDYB5AqtTTy3LF6oh9H&#10;OA3Fad3ijtzqyev6U5j/AgAA//8DAFBLAwQUAAYACAAAACEAi7BWxuQAAAANAQAADwAAAGRycy9k&#10;b3ducmV2LnhtbEyPzU7DMBCE70i8g7VIXBB1SEnahjgVQkAlbjT8iJsbL0lEvI5iNwlvz3KC4+yM&#10;Zr7Nt7PtxIiDbx0puFpEIJAqZ1qqFbyUD5drED5oMrpzhAq+0cO2OD3JdWbcRM847kMtuIR8phU0&#10;IfSZlL5q0Gq/cD0Se59usDqwHGppBj1xue1kHEWptLolXmh0j3cNVl/7o1XwcVG/P/n58XVaJsv+&#10;fjeWqzdTKnV+Nt/egAg4h78w/OIzOhTMdHBHMl50ClZxwuiBjXiTpiA4sknSGMSBT9fpOgJZ5PL/&#10;F8UPAAAA//8DAFBLAQItABQABgAIAAAAIQC2gziS/gAAAOEBAAATAAAAAAAAAAAAAAAAAAAAAABb&#10;Q29udGVudF9UeXBlc10ueG1sUEsBAi0AFAAGAAgAAAAhADj9If/WAAAAlAEAAAsAAAAAAAAAAAAA&#10;AAAALwEAAF9yZWxzLy5yZWxzUEsBAi0AFAAGAAgAAAAhAOdaMHAwAgAAXAQAAA4AAAAAAAAAAAAA&#10;AAAALgIAAGRycy9lMm9Eb2MueG1sUEsBAi0AFAAGAAgAAAAhAIuwVsbkAAAADQEAAA8AAAAAAAAA&#10;AAAAAAAAigQAAGRycy9kb3ducmV2LnhtbFBLBQYAAAAABAAEAPMAAACbBQAAAAA=&#10;" fillcolor="white [3201]" stroked="f" strokeweight=".5pt">
                <v:textbox>
                  <w:txbxContent>
                    <w:p w14:paraId="6B3EE7E1" w14:textId="1EAA6BC5" w:rsidR="00FA2A89" w:rsidRDefault="00B62193">
                      <w:r>
                        <w:rPr>
                          <w:noProof/>
                        </w:rPr>
                        <w:drawing>
                          <wp:inline distT="0" distB="0" distL="0" distR="0" wp14:anchorId="50D4B1D6" wp14:editId="72FBEFB1">
                            <wp:extent cx="1273810" cy="615315"/>
                            <wp:effectExtent l="0" t="0" r="2540" b="0"/>
                            <wp:docPr id="1927889465"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89465" name="Picture 1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273810" cy="615315"/>
                                    </a:xfrm>
                                    <a:prstGeom prst="rect">
                                      <a:avLst/>
                                    </a:prstGeom>
                                  </pic:spPr>
                                </pic:pic>
                              </a:graphicData>
                            </a:graphic>
                          </wp:inline>
                        </w:drawing>
                      </w:r>
                    </w:p>
                  </w:txbxContent>
                </v:textbox>
              </v:shape>
            </w:pict>
          </mc:Fallback>
        </mc:AlternateContent>
      </w:r>
      <w:r w:rsidR="001367C5">
        <w:rPr>
          <w:rFonts w:ascii="Arial" w:hAnsi="Arial" w:cs="Arial"/>
          <w:b/>
          <w:noProof/>
          <w:color w:val="FDB913" w:themeColor="accent4"/>
          <w:sz w:val="36"/>
        </w:rPr>
        <w:br w:type="page"/>
      </w:r>
    </w:p>
    <w:p w14:paraId="64FBCD21" w14:textId="25089372" w:rsidR="001367C5" w:rsidRDefault="001367C5" w:rsidP="00A1094F">
      <w:pPr>
        <w:pStyle w:val="Subheading"/>
        <w:spacing w:before="120" w:after="120"/>
        <w:rPr>
          <w:sz w:val="24"/>
          <w:szCs w:val="24"/>
        </w:rPr>
      </w:pPr>
    </w:p>
    <w:p w14:paraId="33E3548D" w14:textId="226930A8" w:rsidR="77CE901E" w:rsidRDefault="77CE901E" w:rsidP="00A1094F">
      <w:pPr>
        <w:pStyle w:val="Subheading"/>
        <w:spacing w:before="120" w:after="120"/>
        <w:rPr>
          <w:sz w:val="24"/>
          <w:szCs w:val="24"/>
        </w:rPr>
      </w:pPr>
    </w:p>
    <w:p w14:paraId="44276693" w14:textId="4F12D818" w:rsidR="77CE901E" w:rsidRDefault="77CE901E" w:rsidP="00A1094F">
      <w:pPr>
        <w:pStyle w:val="Subheading"/>
        <w:spacing w:before="120" w:after="120"/>
        <w:rPr>
          <w:sz w:val="24"/>
          <w:szCs w:val="24"/>
        </w:rPr>
      </w:pPr>
    </w:p>
    <w:p w14:paraId="264B35FF" w14:textId="501FA8D6" w:rsidR="281E3063" w:rsidRPr="007920F6" w:rsidRDefault="281E3063" w:rsidP="5CD8CD54">
      <w:pPr>
        <w:spacing w:before="120" w:after="120" w:line="257" w:lineRule="auto"/>
        <w:rPr>
          <w:rFonts w:ascii="Arial" w:eastAsia="Arial" w:hAnsi="Arial" w:cs="Arial"/>
          <w:b/>
          <w:bCs/>
          <w:sz w:val="28"/>
          <w:szCs w:val="28"/>
        </w:rPr>
      </w:pPr>
      <w:r w:rsidRPr="5CD8CD54">
        <w:rPr>
          <w:rFonts w:ascii="Arial" w:eastAsia="Arial" w:hAnsi="Arial" w:cs="Arial"/>
          <w:b/>
          <w:bCs/>
          <w:sz w:val="28"/>
          <w:szCs w:val="28"/>
        </w:rPr>
        <w:t>Introduction</w:t>
      </w:r>
    </w:p>
    <w:p w14:paraId="59890B3A" w14:textId="75900E91" w:rsidR="43A6CEA0" w:rsidRDefault="43A6CEA0" w:rsidP="5CD8CD54">
      <w:pPr>
        <w:spacing w:before="120" w:after="120" w:line="257" w:lineRule="auto"/>
        <w:rPr>
          <w:rFonts w:ascii="Arial" w:eastAsia="Arial" w:hAnsi="Arial" w:cs="Arial"/>
          <w:sz w:val="28"/>
          <w:szCs w:val="28"/>
        </w:rPr>
      </w:pPr>
      <w:r w:rsidRPr="5CD8CD54">
        <w:rPr>
          <w:rFonts w:ascii="Arial" w:eastAsia="Arial" w:hAnsi="Arial" w:cs="Arial"/>
          <w:sz w:val="24"/>
          <w:szCs w:val="24"/>
        </w:rPr>
        <w:t>This resource is designed to support both the AWD live sessions, including topics such as "Working Successfully with Employers," planning effective curriculum design, and "Integrating On-the-Job and Off-the-Job Learning/Training." It is also intended to support the Apprenticeship Action Groups (AAGs).</w:t>
      </w:r>
    </w:p>
    <w:p w14:paraId="2BF9EBD2" w14:textId="6DD645C2" w:rsidR="281E3063" w:rsidRDefault="00981EA2" w:rsidP="5CD8CD54">
      <w:pPr>
        <w:spacing w:before="120" w:after="120" w:line="257" w:lineRule="auto"/>
        <w:rPr>
          <w:rFonts w:ascii="Arial" w:eastAsia="Arial" w:hAnsi="Arial" w:cs="Arial"/>
          <w:sz w:val="24"/>
          <w:szCs w:val="24"/>
        </w:rPr>
      </w:pPr>
      <w:r w:rsidRPr="5CD8CD54">
        <w:rPr>
          <w:rFonts w:ascii="Arial" w:eastAsia="Arial" w:hAnsi="Arial" w:cs="Arial"/>
          <w:sz w:val="24"/>
          <w:szCs w:val="24"/>
        </w:rPr>
        <w:t>This tool f</w:t>
      </w:r>
      <w:r w:rsidR="281E3063" w:rsidRPr="5CD8CD54">
        <w:rPr>
          <w:rFonts w:ascii="Arial" w:eastAsia="Arial" w:hAnsi="Arial" w:cs="Arial"/>
          <w:sz w:val="24"/>
          <w:szCs w:val="24"/>
        </w:rPr>
        <w:t>ocus</w:t>
      </w:r>
      <w:r w:rsidRPr="5CD8CD54">
        <w:rPr>
          <w:rFonts w:ascii="Arial" w:eastAsia="Arial" w:hAnsi="Arial" w:cs="Arial"/>
          <w:sz w:val="24"/>
          <w:szCs w:val="24"/>
        </w:rPr>
        <w:t>es</w:t>
      </w:r>
      <w:r w:rsidR="281E3063" w:rsidRPr="5CD8CD54">
        <w:rPr>
          <w:rFonts w:ascii="Arial" w:eastAsia="Arial" w:hAnsi="Arial" w:cs="Arial"/>
          <w:sz w:val="24"/>
          <w:szCs w:val="24"/>
        </w:rPr>
        <w:t xml:space="preserve"> on improving apprenticeship outcomes through </w:t>
      </w:r>
      <w:r w:rsidR="3027CEE3" w:rsidRPr="5CD8CD54">
        <w:rPr>
          <w:rFonts w:ascii="Arial" w:eastAsia="Arial" w:hAnsi="Arial" w:cs="Arial"/>
          <w:sz w:val="24"/>
          <w:szCs w:val="24"/>
        </w:rPr>
        <w:t>an impactful training plan</w:t>
      </w:r>
      <w:r w:rsidR="281E3063" w:rsidRPr="5CD8CD54">
        <w:rPr>
          <w:rFonts w:ascii="Arial" w:eastAsia="Arial" w:hAnsi="Arial" w:cs="Arial"/>
          <w:sz w:val="24"/>
          <w:szCs w:val="24"/>
        </w:rPr>
        <w:t xml:space="preserve">, </w:t>
      </w:r>
      <w:r w:rsidR="006D6CE3" w:rsidRPr="5CD8CD54">
        <w:rPr>
          <w:rFonts w:ascii="Arial" w:eastAsia="Arial" w:hAnsi="Arial" w:cs="Arial"/>
          <w:sz w:val="24"/>
          <w:szCs w:val="24"/>
        </w:rPr>
        <w:t xml:space="preserve">allowing </w:t>
      </w:r>
      <w:r w:rsidR="281E3063" w:rsidRPr="5CD8CD54">
        <w:rPr>
          <w:rFonts w:ascii="Arial" w:eastAsia="Arial" w:hAnsi="Arial" w:cs="Arial"/>
          <w:sz w:val="24"/>
          <w:szCs w:val="24"/>
        </w:rPr>
        <w:t>AAG members to refine their processes and enhance the quality of their</w:t>
      </w:r>
      <w:r w:rsidR="006D6CE3" w:rsidRPr="5CD8CD54">
        <w:rPr>
          <w:rFonts w:ascii="Arial" w:eastAsia="Arial" w:hAnsi="Arial" w:cs="Arial"/>
          <w:sz w:val="24"/>
          <w:szCs w:val="24"/>
        </w:rPr>
        <w:t xml:space="preserve"> apprentices’ training plans</w:t>
      </w:r>
      <w:r w:rsidR="281E3063" w:rsidRPr="5CD8CD54">
        <w:rPr>
          <w:rFonts w:ascii="Arial" w:eastAsia="Arial" w:hAnsi="Arial" w:cs="Arial"/>
          <w:sz w:val="24"/>
          <w:szCs w:val="24"/>
        </w:rPr>
        <w:t>.</w:t>
      </w:r>
    </w:p>
    <w:p w14:paraId="2CD05058" w14:textId="77777777" w:rsidR="006052AD" w:rsidRPr="007920F6" w:rsidRDefault="006052AD" w:rsidP="5CD8CD54">
      <w:pPr>
        <w:spacing w:before="120" w:after="120" w:line="257" w:lineRule="auto"/>
        <w:rPr>
          <w:rFonts w:ascii="Arial" w:eastAsia="Arial" w:hAnsi="Arial" w:cs="Arial"/>
          <w:sz w:val="24"/>
          <w:szCs w:val="24"/>
        </w:rPr>
      </w:pPr>
    </w:p>
    <w:p w14:paraId="34DEA520" w14:textId="188186E3" w:rsidR="281E3063" w:rsidRPr="007920F6" w:rsidRDefault="281E3063" w:rsidP="5CD8CD54">
      <w:pPr>
        <w:spacing w:before="120" w:after="120" w:line="257" w:lineRule="auto"/>
        <w:rPr>
          <w:rFonts w:ascii="Arial" w:eastAsia="Arial" w:hAnsi="Arial" w:cs="Arial"/>
          <w:b/>
          <w:bCs/>
          <w:sz w:val="28"/>
          <w:szCs w:val="28"/>
        </w:rPr>
      </w:pPr>
      <w:r w:rsidRPr="5CD8CD54">
        <w:rPr>
          <w:rFonts w:ascii="Arial" w:eastAsia="Arial" w:hAnsi="Arial" w:cs="Arial"/>
          <w:b/>
          <w:bCs/>
          <w:sz w:val="28"/>
          <w:szCs w:val="28"/>
        </w:rPr>
        <w:t xml:space="preserve">Purpose of this </w:t>
      </w:r>
      <w:r w:rsidR="007920F6" w:rsidRPr="5CD8CD54">
        <w:rPr>
          <w:rFonts w:ascii="Arial" w:eastAsia="Arial" w:hAnsi="Arial" w:cs="Arial"/>
          <w:b/>
          <w:bCs/>
          <w:sz w:val="28"/>
          <w:szCs w:val="28"/>
        </w:rPr>
        <w:t>r</w:t>
      </w:r>
      <w:r w:rsidRPr="5CD8CD54">
        <w:rPr>
          <w:rFonts w:ascii="Arial" w:eastAsia="Arial" w:hAnsi="Arial" w:cs="Arial"/>
          <w:b/>
          <w:bCs/>
          <w:sz w:val="28"/>
          <w:szCs w:val="28"/>
        </w:rPr>
        <w:t>esource</w:t>
      </w:r>
    </w:p>
    <w:p w14:paraId="424ECF01" w14:textId="37DEC68A" w:rsidR="003A616A" w:rsidRPr="007920F6" w:rsidRDefault="56D6B8AA" w:rsidP="5CD8CD54">
      <w:pPr>
        <w:spacing w:before="120" w:after="120" w:line="257" w:lineRule="auto"/>
        <w:rPr>
          <w:rFonts w:ascii="Arial" w:eastAsia="Arial" w:hAnsi="Arial" w:cs="Arial"/>
          <w:sz w:val="24"/>
          <w:szCs w:val="24"/>
        </w:rPr>
      </w:pPr>
      <w:r w:rsidRPr="5CD8CD54">
        <w:rPr>
          <w:rFonts w:ascii="Arial" w:eastAsia="Arial" w:hAnsi="Arial" w:cs="Arial"/>
          <w:sz w:val="24"/>
          <w:szCs w:val="24"/>
        </w:rPr>
        <w:t xml:space="preserve">Adopting and implementing a successful </w:t>
      </w:r>
      <w:r w:rsidR="006D6CE3" w:rsidRPr="5CD8CD54">
        <w:rPr>
          <w:rFonts w:ascii="Arial" w:eastAsia="Arial" w:hAnsi="Arial" w:cs="Arial"/>
          <w:sz w:val="24"/>
          <w:szCs w:val="24"/>
        </w:rPr>
        <w:t xml:space="preserve">training plan is </w:t>
      </w:r>
      <w:r w:rsidR="003A616A" w:rsidRPr="5CD8CD54">
        <w:rPr>
          <w:rFonts w:ascii="Arial" w:eastAsia="Arial" w:hAnsi="Arial" w:cs="Arial"/>
          <w:sz w:val="24"/>
          <w:szCs w:val="24"/>
        </w:rPr>
        <w:t>vital to the success of apprenticeships within your organi</w:t>
      </w:r>
      <w:r w:rsidR="1E5F15BA" w:rsidRPr="5CD8CD54">
        <w:rPr>
          <w:rFonts w:ascii="Arial" w:eastAsia="Arial" w:hAnsi="Arial" w:cs="Arial"/>
          <w:sz w:val="24"/>
          <w:szCs w:val="24"/>
        </w:rPr>
        <w:t>s</w:t>
      </w:r>
      <w:r w:rsidR="003A616A" w:rsidRPr="5CD8CD54">
        <w:rPr>
          <w:rFonts w:ascii="Arial" w:eastAsia="Arial" w:hAnsi="Arial" w:cs="Arial"/>
          <w:sz w:val="24"/>
          <w:szCs w:val="24"/>
        </w:rPr>
        <w:t>ation.</w:t>
      </w:r>
    </w:p>
    <w:p w14:paraId="4400B6A9" w14:textId="63D962AA" w:rsidR="006052AD" w:rsidRDefault="539BABC8" w:rsidP="5CD8CD54">
      <w:pPr>
        <w:spacing w:before="120" w:after="120" w:line="257" w:lineRule="auto"/>
        <w:rPr>
          <w:rFonts w:ascii="Arial" w:eastAsia="Bryant Regular" w:hAnsi="Arial" w:cs="Arial"/>
          <w:sz w:val="24"/>
          <w:szCs w:val="24"/>
        </w:rPr>
      </w:pPr>
      <w:r w:rsidRPr="5CD8CD54">
        <w:rPr>
          <w:rFonts w:ascii="Arial" w:eastAsia="Bryant Regular" w:hAnsi="Arial" w:cs="Arial"/>
          <w:sz w:val="24"/>
          <w:szCs w:val="24"/>
        </w:rPr>
        <w:t xml:space="preserve">Training plans are an essential part of delivering effective apprenticeships and have both quality and compliance impact. They must be agreed between the apprentice, provider and </w:t>
      </w:r>
      <w:r w:rsidR="13FDEEA8" w:rsidRPr="5CD8CD54">
        <w:rPr>
          <w:rFonts w:ascii="Arial" w:eastAsia="Bryant Regular" w:hAnsi="Arial" w:cs="Arial"/>
          <w:sz w:val="24"/>
          <w:szCs w:val="24"/>
        </w:rPr>
        <w:t>employer</w:t>
      </w:r>
      <w:r w:rsidR="0033291E" w:rsidRPr="5CD8CD54">
        <w:rPr>
          <w:rFonts w:ascii="Arial" w:eastAsia="Bryant Regular" w:hAnsi="Arial" w:cs="Arial"/>
          <w:sz w:val="24"/>
          <w:szCs w:val="24"/>
        </w:rPr>
        <w:t xml:space="preserve"> and s</w:t>
      </w:r>
      <w:r w:rsidR="13FDEEA8" w:rsidRPr="5CD8CD54">
        <w:rPr>
          <w:rFonts w:ascii="Arial" w:eastAsia="Bryant Regular" w:hAnsi="Arial" w:cs="Arial"/>
          <w:sz w:val="24"/>
          <w:szCs w:val="24"/>
        </w:rPr>
        <w:t>how</w:t>
      </w:r>
      <w:r w:rsidRPr="5CD8CD54">
        <w:rPr>
          <w:rFonts w:ascii="Arial" w:eastAsia="Bryant Regular" w:hAnsi="Arial" w:cs="Arial"/>
          <w:sz w:val="24"/>
          <w:szCs w:val="24"/>
        </w:rPr>
        <w:t xml:space="preserve"> the journey ahead</w:t>
      </w:r>
      <w:r w:rsidR="00B21C7A" w:rsidRPr="5CD8CD54">
        <w:rPr>
          <w:rFonts w:ascii="Arial" w:eastAsia="Bryant Regular" w:hAnsi="Arial" w:cs="Arial"/>
          <w:sz w:val="24"/>
          <w:szCs w:val="24"/>
        </w:rPr>
        <w:t xml:space="preserve">, </w:t>
      </w:r>
      <w:r w:rsidRPr="5CD8CD54">
        <w:rPr>
          <w:rFonts w:ascii="Arial" w:eastAsia="Bryant Regular" w:hAnsi="Arial" w:cs="Arial"/>
          <w:sz w:val="24"/>
          <w:szCs w:val="24"/>
        </w:rPr>
        <w:t>establish</w:t>
      </w:r>
      <w:r w:rsidR="0C6CE99D" w:rsidRPr="5CD8CD54">
        <w:rPr>
          <w:rFonts w:ascii="Arial" w:eastAsia="Bryant Regular" w:hAnsi="Arial" w:cs="Arial"/>
          <w:sz w:val="24"/>
          <w:szCs w:val="24"/>
        </w:rPr>
        <w:t>ing</w:t>
      </w:r>
      <w:r w:rsidRPr="5CD8CD54">
        <w:rPr>
          <w:rFonts w:ascii="Arial" w:eastAsia="Bryant Regular" w:hAnsi="Arial" w:cs="Arial"/>
          <w:sz w:val="24"/>
          <w:szCs w:val="24"/>
        </w:rPr>
        <w:t xml:space="preserve"> expectations of what is going to be delivered within the programme.</w:t>
      </w:r>
    </w:p>
    <w:p w14:paraId="5B52842F" w14:textId="0DB642E8" w:rsidR="006052AD" w:rsidRDefault="006052AD" w:rsidP="5CD8CD54">
      <w:pPr>
        <w:spacing w:before="120" w:after="120" w:line="257" w:lineRule="auto"/>
        <w:rPr>
          <w:rFonts w:ascii="Arial" w:eastAsia="Arial" w:hAnsi="Arial" w:cs="Arial"/>
          <w:sz w:val="28"/>
          <w:szCs w:val="28"/>
        </w:rPr>
      </w:pPr>
    </w:p>
    <w:p w14:paraId="406ED407" w14:textId="76B365BA" w:rsidR="281E3063" w:rsidRPr="007920F6" w:rsidRDefault="281E3063" w:rsidP="5CD8CD54">
      <w:pPr>
        <w:spacing w:before="120" w:after="120" w:line="257" w:lineRule="auto"/>
        <w:rPr>
          <w:rFonts w:ascii="Arial" w:eastAsia="Arial" w:hAnsi="Arial" w:cs="Arial"/>
          <w:b/>
          <w:bCs/>
          <w:sz w:val="28"/>
          <w:szCs w:val="28"/>
        </w:rPr>
      </w:pPr>
      <w:r w:rsidRPr="5CD8CD54">
        <w:rPr>
          <w:rFonts w:ascii="Arial" w:eastAsia="Arial" w:hAnsi="Arial" w:cs="Arial"/>
          <w:b/>
          <w:bCs/>
          <w:sz w:val="28"/>
          <w:szCs w:val="28"/>
        </w:rPr>
        <w:t xml:space="preserve">How to </w:t>
      </w:r>
      <w:r w:rsidR="007920F6" w:rsidRPr="5CD8CD54">
        <w:rPr>
          <w:rFonts w:ascii="Arial" w:eastAsia="Arial" w:hAnsi="Arial" w:cs="Arial"/>
          <w:b/>
          <w:bCs/>
          <w:sz w:val="28"/>
          <w:szCs w:val="28"/>
        </w:rPr>
        <w:t>u</w:t>
      </w:r>
      <w:r w:rsidRPr="5CD8CD54">
        <w:rPr>
          <w:rFonts w:ascii="Arial" w:eastAsia="Arial" w:hAnsi="Arial" w:cs="Arial"/>
          <w:b/>
          <w:bCs/>
          <w:sz w:val="28"/>
          <w:szCs w:val="28"/>
        </w:rPr>
        <w:t xml:space="preserve">se this </w:t>
      </w:r>
      <w:r w:rsidR="007920F6" w:rsidRPr="5CD8CD54">
        <w:rPr>
          <w:rFonts w:ascii="Arial" w:eastAsia="Arial" w:hAnsi="Arial" w:cs="Arial"/>
          <w:b/>
          <w:bCs/>
          <w:sz w:val="28"/>
          <w:szCs w:val="28"/>
        </w:rPr>
        <w:t>r</w:t>
      </w:r>
      <w:r w:rsidRPr="5CD8CD54">
        <w:rPr>
          <w:rFonts w:ascii="Arial" w:eastAsia="Arial" w:hAnsi="Arial" w:cs="Arial"/>
          <w:b/>
          <w:bCs/>
          <w:sz w:val="28"/>
          <w:szCs w:val="28"/>
        </w:rPr>
        <w:t>esource</w:t>
      </w:r>
    </w:p>
    <w:p w14:paraId="6EDB83C4" w14:textId="6CB4192A" w:rsidR="008F6B47" w:rsidRDefault="281E3063" w:rsidP="5CD8CD54">
      <w:pPr>
        <w:spacing w:before="120" w:after="120" w:line="257" w:lineRule="auto"/>
        <w:rPr>
          <w:rFonts w:ascii="Arial" w:eastAsia="Arial" w:hAnsi="Arial" w:cs="Arial"/>
          <w:sz w:val="24"/>
          <w:szCs w:val="24"/>
        </w:rPr>
      </w:pPr>
      <w:r w:rsidRPr="5CD8CD54">
        <w:rPr>
          <w:rFonts w:ascii="Arial" w:eastAsia="Arial" w:hAnsi="Arial" w:cs="Arial"/>
          <w:sz w:val="24"/>
          <w:szCs w:val="24"/>
        </w:rPr>
        <w:t xml:space="preserve">This document </w:t>
      </w:r>
      <w:r w:rsidR="008F6B47" w:rsidRPr="5CD8CD54">
        <w:rPr>
          <w:rFonts w:ascii="Arial" w:eastAsia="Arial" w:hAnsi="Arial" w:cs="Arial"/>
          <w:sz w:val="24"/>
          <w:szCs w:val="24"/>
        </w:rPr>
        <w:t xml:space="preserve">is </w:t>
      </w:r>
      <w:r w:rsidR="79777CCE" w:rsidRPr="5CD8CD54">
        <w:rPr>
          <w:rFonts w:ascii="Arial" w:eastAsia="Arial" w:hAnsi="Arial" w:cs="Arial"/>
          <w:sz w:val="24"/>
          <w:szCs w:val="24"/>
        </w:rPr>
        <w:t xml:space="preserve">a </w:t>
      </w:r>
      <w:r w:rsidRPr="5CD8CD54">
        <w:rPr>
          <w:rFonts w:ascii="Arial" w:eastAsia="Arial" w:hAnsi="Arial" w:cs="Arial"/>
          <w:sz w:val="24"/>
          <w:szCs w:val="24"/>
        </w:rPr>
        <w:t xml:space="preserve">guide to </w:t>
      </w:r>
      <w:r w:rsidR="008F6B47" w:rsidRPr="5CD8CD54">
        <w:rPr>
          <w:rFonts w:ascii="Arial" w:eastAsia="Arial" w:hAnsi="Arial" w:cs="Arial"/>
          <w:sz w:val="24"/>
          <w:szCs w:val="24"/>
        </w:rPr>
        <w:t xml:space="preserve">using </w:t>
      </w:r>
      <w:r w:rsidRPr="5CD8CD54">
        <w:rPr>
          <w:rFonts w:ascii="Arial" w:eastAsia="Arial" w:hAnsi="Arial" w:cs="Arial"/>
          <w:sz w:val="24"/>
          <w:szCs w:val="24"/>
        </w:rPr>
        <w:t xml:space="preserve">the </w:t>
      </w:r>
      <w:r w:rsidR="0BE23FF6" w:rsidRPr="5CD8CD54">
        <w:rPr>
          <w:rFonts w:ascii="Arial" w:eastAsia="Arial" w:hAnsi="Arial" w:cs="Arial"/>
          <w:sz w:val="24"/>
          <w:szCs w:val="24"/>
        </w:rPr>
        <w:t>suggested training plan</w:t>
      </w:r>
      <w:r w:rsidR="06B64CDE" w:rsidRPr="5CD8CD54">
        <w:rPr>
          <w:rFonts w:ascii="Arial" w:eastAsia="Arial" w:hAnsi="Arial" w:cs="Arial"/>
          <w:sz w:val="24"/>
          <w:szCs w:val="24"/>
        </w:rPr>
        <w:t xml:space="preserve"> sourced from direct.gov.uk</w:t>
      </w:r>
      <w:r w:rsidRPr="5CD8CD54">
        <w:rPr>
          <w:rFonts w:ascii="Arial" w:eastAsia="Arial" w:hAnsi="Arial" w:cs="Arial"/>
          <w:sz w:val="24"/>
          <w:szCs w:val="24"/>
        </w:rPr>
        <w:t xml:space="preserve">. </w:t>
      </w:r>
    </w:p>
    <w:p w14:paraId="41FA3FAF" w14:textId="5B2142BA" w:rsidR="006D5296" w:rsidRDefault="008F6B47" w:rsidP="5CD8CD54">
      <w:pPr>
        <w:spacing w:before="120" w:after="120" w:line="257" w:lineRule="auto"/>
        <w:rPr>
          <w:rFonts w:ascii="Arial" w:eastAsia="Arial" w:hAnsi="Arial" w:cs="Arial"/>
          <w:sz w:val="24"/>
          <w:szCs w:val="24"/>
        </w:rPr>
      </w:pPr>
      <w:r w:rsidRPr="5CD8CD54">
        <w:rPr>
          <w:rFonts w:ascii="Arial" w:eastAsia="Arial" w:hAnsi="Arial" w:cs="Arial"/>
          <w:sz w:val="24"/>
          <w:szCs w:val="24"/>
        </w:rPr>
        <w:t xml:space="preserve">It </w:t>
      </w:r>
      <w:r w:rsidR="281E3063" w:rsidRPr="5CD8CD54">
        <w:rPr>
          <w:rFonts w:ascii="Arial" w:eastAsia="Arial" w:hAnsi="Arial" w:cs="Arial"/>
          <w:sz w:val="24"/>
          <w:szCs w:val="24"/>
        </w:rPr>
        <w:t>equip</w:t>
      </w:r>
      <w:r w:rsidRPr="5CD8CD54">
        <w:rPr>
          <w:rFonts w:ascii="Arial" w:eastAsia="Arial" w:hAnsi="Arial" w:cs="Arial"/>
          <w:sz w:val="24"/>
          <w:szCs w:val="24"/>
        </w:rPr>
        <w:t>s</w:t>
      </w:r>
      <w:r w:rsidR="281E3063" w:rsidRPr="5CD8CD54">
        <w:rPr>
          <w:rFonts w:ascii="Arial" w:eastAsia="Arial" w:hAnsi="Arial" w:cs="Arial"/>
          <w:sz w:val="24"/>
          <w:szCs w:val="24"/>
        </w:rPr>
        <w:t xml:space="preserve"> </w:t>
      </w:r>
      <w:r w:rsidRPr="5CD8CD54">
        <w:rPr>
          <w:rFonts w:ascii="Arial" w:eastAsia="Arial" w:hAnsi="Arial" w:cs="Arial"/>
          <w:sz w:val="24"/>
          <w:szCs w:val="24"/>
        </w:rPr>
        <w:t xml:space="preserve">you </w:t>
      </w:r>
      <w:r w:rsidR="281E3063" w:rsidRPr="5CD8CD54">
        <w:rPr>
          <w:rFonts w:ascii="Arial" w:eastAsia="Arial" w:hAnsi="Arial" w:cs="Arial"/>
          <w:sz w:val="24"/>
          <w:szCs w:val="24"/>
        </w:rPr>
        <w:t xml:space="preserve">to complete the spreadsheet accurately and make informed decisions that </w:t>
      </w:r>
      <w:r w:rsidR="006D5296" w:rsidRPr="5CD8CD54">
        <w:rPr>
          <w:rFonts w:ascii="Arial" w:eastAsia="Arial" w:hAnsi="Arial" w:cs="Arial"/>
          <w:sz w:val="24"/>
          <w:szCs w:val="24"/>
        </w:rPr>
        <w:t xml:space="preserve">will </w:t>
      </w:r>
      <w:r w:rsidR="281E3063" w:rsidRPr="5CD8CD54">
        <w:rPr>
          <w:rFonts w:ascii="Arial" w:eastAsia="Arial" w:hAnsi="Arial" w:cs="Arial"/>
          <w:sz w:val="24"/>
          <w:szCs w:val="24"/>
        </w:rPr>
        <w:t>enhance</w:t>
      </w:r>
      <w:r w:rsidR="6015768A" w:rsidRPr="5CD8CD54">
        <w:rPr>
          <w:rFonts w:ascii="Arial" w:eastAsia="Arial" w:hAnsi="Arial" w:cs="Arial"/>
          <w:sz w:val="24"/>
          <w:szCs w:val="24"/>
        </w:rPr>
        <w:t xml:space="preserve"> the</w:t>
      </w:r>
      <w:r w:rsidR="281E3063" w:rsidRPr="5CD8CD54">
        <w:rPr>
          <w:rFonts w:ascii="Arial" w:eastAsia="Arial" w:hAnsi="Arial" w:cs="Arial"/>
          <w:sz w:val="24"/>
          <w:szCs w:val="24"/>
        </w:rPr>
        <w:t xml:space="preserve"> overall apprenticeship experience. </w:t>
      </w:r>
    </w:p>
    <w:p w14:paraId="110CCC2A" w14:textId="1D146710" w:rsidR="281E3063" w:rsidRPr="007920F6" w:rsidRDefault="281E3063" w:rsidP="5CD8CD54">
      <w:pPr>
        <w:spacing w:before="120" w:after="120" w:line="257" w:lineRule="auto"/>
        <w:rPr>
          <w:rFonts w:ascii="Arial" w:eastAsia="Arial" w:hAnsi="Arial" w:cs="Arial"/>
          <w:sz w:val="24"/>
          <w:szCs w:val="24"/>
        </w:rPr>
      </w:pPr>
      <w:r w:rsidRPr="5CD8CD54">
        <w:rPr>
          <w:rFonts w:ascii="Arial" w:eastAsia="Arial" w:hAnsi="Arial" w:cs="Arial"/>
          <w:sz w:val="24"/>
          <w:szCs w:val="24"/>
        </w:rPr>
        <w:t xml:space="preserve">Use this resource as a reference to ensure that </w:t>
      </w:r>
      <w:r w:rsidR="006D5296" w:rsidRPr="5CD8CD54">
        <w:rPr>
          <w:rFonts w:ascii="Arial" w:eastAsia="Arial" w:hAnsi="Arial" w:cs="Arial"/>
          <w:sz w:val="24"/>
          <w:szCs w:val="24"/>
        </w:rPr>
        <w:t xml:space="preserve">the </w:t>
      </w:r>
      <w:r w:rsidRPr="5CD8CD54">
        <w:rPr>
          <w:rFonts w:ascii="Arial" w:eastAsia="Arial" w:hAnsi="Arial" w:cs="Arial"/>
          <w:sz w:val="24"/>
          <w:szCs w:val="24"/>
        </w:rPr>
        <w:t xml:space="preserve">key aspects of the </w:t>
      </w:r>
      <w:r w:rsidR="20CF660D" w:rsidRPr="5CD8CD54">
        <w:rPr>
          <w:rFonts w:ascii="Arial" w:eastAsia="Arial" w:hAnsi="Arial" w:cs="Arial"/>
          <w:sz w:val="24"/>
          <w:szCs w:val="24"/>
        </w:rPr>
        <w:t>training plan</w:t>
      </w:r>
      <w:r w:rsidRPr="5CD8CD54">
        <w:rPr>
          <w:rFonts w:ascii="Arial" w:eastAsia="Arial" w:hAnsi="Arial" w:cs="Arial"/>
          <w:sz w:val="24"/>
          <w:szCs w:val="24"/>
        </w:rPr>
        <w:t xml:space="preserve"> process are understood and implemented effectively.</w:t>
      </w:r>
    </w:p>
    <w:p w14:paraId="7B9A114F" w14:textId="4FCFF4E0" w:rsidR="77CE901E" w:rsidRDefault="77CE901E" w:rsidP="00A1094F">
      <w:pPr>
        <w:pStyle w:val="Subheading"/>
        <w:spacing w:before="120" w:after="120"/>
        <w:rPr>
          <w:sz w:val="24"/>
          <w:szCs w:val="24"/>
        </w:rPr>
      </w:pPr>
    </w:p>
    <w:p w14:paraId="08F4F2AF" w14:textId="2AB42422" w:rsidR="77CE901E" w:rsidRDefault="77CE901E" w:rsidP="00A1094F">
      <w:pPr>
        <w:pStyle w:val="Subheading"/>
        <w:spacing w:before="120" w:after="120"/>
        <w:rPr>
          <w:sz w:val="24"/>
          <w:szCs w:val="24"/>
        </w:rPr>
      </w:pPr>
    </w:p>
    <w:p w14:paraId="7C468BC7" w14:textId="0DF56E6C" w:rsidR="77CE901E" w:rsidRDefault="77CE901E" w:rsidP="00A1094F">
      <w:pPr>
        <w:pStyle w:val="Subheading"/>
        <w:spacing w:before="120" w:after="120"/>
        <w:rPr>
          <w:sz w:val="24"/>
          <w:szCs w:val="24"/>
        </w:rPr>
      </w:pPr>
    </w:p>
    <w:p w14:paraId="57557C8F" w14:textId="2F31C99D" w:rsidR="77CE901E" w:rsidRDefault="77CE901E" w:rsidP="00A1094F">
      <w:pPr>
        <w:pStyle w:val="Subheading"/>
        <w:spacing w:before="120" w:after="120"/>
        <w:rPr>
          <w:sz w:val="24"/>
          <w:szCs w:val="24"/>
        </w:rPr>
      </w:pPr>
    </w:p>
    <w:p w14:paraId="7A2915A5" w14:textId="5CFF7A6F" w:rsidR="77CE901E" w:rsidRDefault="77CE901E" w:rsidP="00A1094F">
      <w:pPr>
        <w:pStyle w:val="Subheading"/>
        <w:spacing w:before="120" w:after="120"/>
        <w:rPr>
          <w:sz w:val="24"/>
          <w:szCs w:val="24"/>
        </w:rPr>
      </w:pPr>
    </w:p>
    <w:p w14:paraId="792D1EFB" w14:textId="27181B47" w:rsidR="77CE901E" w:rsidRDefault="77CE901E" w:rsidP="00A1094F">
      <w:pPr>
        <w:pStyle w:val="Subheading"/>
        <w:spacing w:before="120" w:after="120"/>
        <w:rPr>
          <w:sz w:val="24"/>
          <w:szCs w:val="24"/>
        </w:rPr>
      </w:pPr>
    </w:p>
    <w:p w14:paraId="492C74F5" w14:textId="01DD4C7E" w:rsidR="77CE901E" w:rsidRDefault="77CE901E" w:rsidP="00A1094F">
      <w:pPr>
        <w:pStyle w:val="Subheading"/>
        <w:spacing w:before="120" w:after="120"/>
        <w:rPr>
          <w:sz w:val="24"/>
          <w:szCs w:val="24"/>
        </w:rPr>
      </w:pPr>
    </w:p>
    <w:p w14:paraId="777D007E" w14:textId="0ED55834" w:rsidR="77CE901E" w:rsidRDefault="77CE901E" w:rsidP="00A1094F">
      <w:pPr>
        <w:pStyle w:val="Subheading"/>
        <w:spacing w:before="120" w:after="120"/>
        <w:rPr>
          <w:sz w:val="24"/>
          <w:szCs w:val="24"/>
        </w:rPr>
      </w:pPr>
    </w:p>
    <w:p w14:paraId="7E0DE36A" w14:textId="2D44C25E" w:rsidR="77CE901E" w:rsidRDefault="77CE901E" w:rsidP="00A1094F">
      <w:pPr>
        <w:pStyle w:val="Subheading"/>
        <w:spacing w:before="120" w:after="120"/>
        <w:rPr>
          <w:sz w:val="24"/>
          <w:szCs w:val="24"/>
        </w:rPr>
      </w:pPr>
    </w:p>
    <w:p w14:paraId="1BFB6369" w14:textId="24679E9D" w:rsidR="77CE901E" w:rsidRDefault="77CE901E" w:rsidP="00A1094F">
      <w:pPr>
        <w:pStyle w:val="Subheading"/>
        <w:spacing w:before="120" w:after="120"/>
        <w:rPr>
          <w:sz w:val="24"/>
          <w:szCs w:val="24"/>
        </w:rPr>
      </w:pPr>
    </w:p>
    <w:p w14:paraId="1130BBD7" w14:textId="7C61E500" w:rsidR="77CE901E" w:rsidRDefault="77CE901E" w:rsidP="00A1094F">
      <w:pPr>
        <w:pStyle w:val="Subheading"/>
        <w:spacing w:before="120" w:after="120"/>
        <w:rPr>
          <w:sz w:val="24"/>
          <w:szCs w:val="24"/>
        </w:rPr>
      </w:pPr>
    </w:p>
    <w:p w14:paraId="6601A30D" w14:textId="64BD8658" w:rsidR="77CE901E" w:rsidRDefault="77CE901E" w:rsidP="00A1094F">
      <w:pPr>
        <w:pStyle w:val="Subheading"/>
        <w:spacing w:before="120" w:after="120"/>
        <w:rPr>
          <w:sz w:val="24"/>
          <w:szCs w:val="24"/>
        </w:rPr>
      </w:pPr>
    </w:p>
    <w:p w14:paraId="39C6742F" w14:textId="4B32414E" w:rsidR="001367C5" w:rsidRDefault="00374370" w:rsidP="00A1094F">
      <w:pPr>
        <w:pStyle w:val="Subheading"/>
        <w:spacing w:before="120" w:after="120"/>
        <w:jc w:val="center"/>
        <w:rPr>
          <w:rFonts w:cs="Arial"/>
          <w:color w:val="auto"/>
          <w:szCs w:val="28"/>
        </w:rPr>
      </w:pPr>
      <w:r w:rsidRPr="00D867D2">
        <w:rPr>
          <w:rFonts w:cs="Arial"/>
          <w:b w:val="0"/>
          <w:noProof/>
          <w:sz w:val="40"/>
          <w:szCs w:val="40"/>
        </w:rPr>
        <w:lastRenderedPageBreak/>
        <w:drawing>
          <wp:anchor distT="0" distB="0" distL="114300" distR="114300" simplePos="0" relativeHeight="251658247" behindDoc="1" locked="0" layoutInCell="1" allowOverlap="1" wp14:anchorId="1B53CCF4" wp14:editId="7704FAFB">
            <wp:simplePos x="0" y="0"/>
            <wp:positionH relativeFrom="margin">
              <wp:posOffset>-142875</wp:posOffset>
            </wp:positionH>
            <wp:positionV relativeFrom="page">
              <wp:posOffset>1349163</wp:posOffset>
            </wp:positionV>
            <wp:extent cx="6632575" cy="1781175"/>
            <wp:effectExtent l="0" t="0" r="0" b="9525"/>
            <wp:wrapTopAndBottom/>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32575"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5073">
        <w:rPr>
          <w:rFonts w:cs="Arial"/>
          <w:color w:val="auto"/>
          <w:szCs w:val="28"/>
        </w:rPr>
        <w:t xml:space="preserve">Best practice guidance on using the non-mandatory </w:t>
      </w:r>
      <w:r w:rsidR="004B3280">
        <w:rPr>
          <w:rFonts w:cs="Arial"/>
          <w:color w:val="auto"/>
          <w:szCs w:val="28"/>
        </w:rPr>
        <w:t>DfE</w:t>
      </w:r>
      <w:r w:rsidR="00F55073">
        <w:rPr>
          <w:rFonts w:cs="Arial"/>
          <w:color w:val="auto"/>
          <w:szCs w:val="28"/>
        </w:rPr>
        <w:t xml:space="preserve"> template training plan (2023/24 template</w:t>
      </w:r>
      <w:r w:rsidR="004B3280">
        <w:rPr>
          <w:rFonts w:cs="Arial"/>
          <w:color w:val="auto"/>
          <w:szCs w:val="28"/>
        </w:rPr>
        <w:t xml:space="preserve"> v1</w:t>
      </w:r>
      <w:r w:rsidR="00F55073">
        <w:rPr>
          <w:rFonts w:cs="Arial"/>
          <w:color w:val="auto"/>
          <w:szCs w:val="28"/>
        </w:rPr>
        <w:t>)</w:t>
      </w:r>
    </w:p>
    <w:p w14:paraId="504E909D" w14:textId="4E88631F" w:rsidR="006378A9" w:rsidRDefault="006378A9" w:rsidP="00A1094F">
      <w:pPr>
        <w:pStyle w:val="Subheading"/>
        <w:spacing w:before="120" w:after="120"/>
        <w:rPr>
          <w:rFonts w:cs="Arial"/>
          <w:color w:val="auto"/>
          <w:szCs w:val="28"/>
        </w:rPr>
      </w:pPr>
    </w:p>
    <w:p w14:paraId="036A57F1" w14:textId="45E369BB" w:rsidR="000B7916" w:rsidRPr="000B7916" w:rsidRDefault="008D00B9" w:rsidP="5CD8CD54">
      <w:pPr>
        <w:pStyle w:val="Subheading"/>
        <w:spacing w:before="120" w:after="120"/>
        <w:rPr>
          <w:szCs w:val="28"/>
        </w:rPr>
      </w:pPr>
      <w:r w:rsidRPr="5CD8CD54">
        <w:rPr>
          <w:szCs w:val="28"/>
        </w:rPr>
        <w:t xml:space="preserve">Training </w:t>
      </w:r>
      <w:r w:rsidR="007920F6" w:rsidRPr="5CD8CD54">
        <w:rPr>
          <w:szCs w:val="28"/>
        </w:rPr>
        <w:t>p</w:t>
      </w:r>
      <w:r w:rsidRPr="5CD8CD54">
        <w:rPr>
          <w:szCs w:val="28"/>
        </w:rPr>
        <w:t>lans</w:t>
      </w:r>
    </w:p>
    <w:p w14:paraId="477966C6" w14:textId="28361670" w:rsidR="00FA2A89" w:rsidRPr="00FA2A89" w:rsidRDefault="00E16110" w:rsidP="5CD8CD54">
      <w:pPr>
        <w:spacing w:before="120" w:after="120"/>
        <w:rPr>
          <w:rFonts w:ascii="Arial" w:eastAsia="Bryant Regular" w:hAnsi="Arial" w:cs="Arial"/>
          <w:sz w:val="24"/>
          <w:szCs w:val="24"/>
        </w:rPr>
      </w:pPr>
      <w:r w:rsidRPr="5CD8CD54">
        <w:rPr>
          <w:rFonts w:ascii="Arial" w:eastAsia="Bryant Regular" w:hAnsi="Arial" w:cs="Arial"/>
          <w:sz w:val="24"/>
          <w:szCs w:val="24"/>
        </w:rPr>
        <w:t>The key objectives of a training plan are</w:t>
      </w:r>
      <w:r w:rsidR="006911FD" w:rsidRPr="5CD8CD54">
        <w:rPr>
          <w:rFonts w:ascii="Arial" w:eastAsia="Bryant Regular" w:hAnsi="Arial" w:cs="Arial"/>
          <w:sz w:val="24"/>
          <w:szCs w:val="24"/>
        </w:rPr>
        <w:t xml:space="preserve"> to</w:t>
      </w:r>
      <w:r w:rsidRPr="5CD8CD54">
        <w:rPr>
          <w:rFonts w:ascii="Arial" w:eastAsia="Bryant Regular" w:hAnsi="Arial" w:cs="Arial"/>
          <w:sz w:val="24"/>
          <w:szCs w:val="24"/>
        </w:rPr>
        <w:t>:</w:t>
      </w:r>
    </w:p>
    <w:p w14:paraId="4B65AA4E" w14:textId="1DD71B50" w:rsidR="000A3410" w:rsidRDefault="000A3410" w:rsidP="5CD8CD54">
      <w:pPr>
        <w:pStyle w:val="ListParagraph"/>
        <w:numPr>
          <w:ilvl w:val="0"/>
          <w:numId w:val="1"/>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Identify relevant stakeholders within the </w:t>
      </w:r>
      <w:proofErr w:type="gramStart"/>
      <w:r w:rsidRPr="5CD8CD54">
        <w:rPr>
          <w:rFonts w:ascii="Arial" w:eastAsia="Bryant Regular" w:hAnsi="Arial" w:cs="Arial"/>
          <w:sz w:val="24"/>
          <w:szCs w:val="24"/>
        </w:rPr>
        <w:t>programme</w:t>
      </w:r>
      <w:proofErr w:type="gramEnd"/>
    </w:p>
    <w:p w14:paraId="286ABECD" w14:textId="667D1C40" w:rsidR="00944787" w:rsidRDefault="006911FD" w:rsidP="5CD8CD54">
      <w:pPr>
        <w:pStyle w:val="ListParagraph"/>
        <w:numPr>
          <w:ilvl w:val="0"/>
          <w:numId w:val="1"/>
        </w:numPr>
        <w:spacing w:before="120" w:after="120"/>
        <w:rPr>
          <w:rFonts w:ascii="Arial" w:eastAsia="Bryant Regular" w:hAnsi="Arial" w:cs="Arial"/>
          <w:sz w:val="24"/>
          <w:szCs w:val="24"/>
        </w:rPr>
      </w:pPr>
      <w:r w:rsidRPr="5CD8CD54">
        <w:rPr>
          <w:rFonts w:ascii="Arial" w:eastAsia="Bryant Regular" w:hAnsi="Arial" w:cs="Arial"/>
          <w:sz w:val="24"/>
          <w:szCs w:val="24"/>
        </w:rPr>
        <w:t>Identify</w:t>
      </w:r>
      <w:r w:rsidR="00944787" w:rsidRPr="5CD8CD54">
        <w:rPr>
          <w:rFonts w:ascii="Arial" w:eastAsia="Bryant Regular" w:hAnsi="Arial" w:cs="Arial"/>
          <w:sz w:val="24"/>
          <w:szCs w:val="24"/>
        </w:rPr>
        <w:t xml:space="preserve"> planned </w:t>
      </w:r>
      <w:r w:rsidR="000E44D3" w:rsidRPr="5CD8CD54">
        <w:rPr>
          <w:rFonts w:ascii="Arial" w:eastAsia="Bryant Regular" w:hAnsi="Arial" w:cs="Arial"/>
          <w:sz w:val="24"/>
          <w:szCs w:val="24"/>
        </w:rPr>
        <w:t xml:space="preserve">training </w:t>
      </w:r>
      <w:r w:rsidR="00944787" w:rsidRPr="5CD8CD54">
        <w:rPr>
          <w:rFonts w:ascii="Arial" w:eastAsia="Bryant Regular" w:hAnsi="Arial" w:cs="Arial"/>
          <w:sz w:val="24"/>
          <w:szCs w:val="24"/>
        </w:rPr>
        <w:t xml:space="preserve">content, </w:t>
      </w:r>
      <w:r w:rsidR="00866020" w:rsidRPr="5CD8CD54">
        <w:rPr>
          <w:rFonts w:ascii="Arial" w:eastAsia="Bryant Regular" w:hAnsi="Arial" w:cs="Arial"/>
          <w:sz w:val="24"/>
          <w:szCs w:val="24"/>
        </w:rPr>
        <w:t xml:space="preserve">including functional skills where required, </w:t>
      </w:r>
      <w:r w:rsidR="00944787" w:rsidRPr="5CD8CD54">
        <w:rPr>
          <w:rFonts w:ascii="Arial" w:eastAsia="Bryant Regular" w:hAnsi="Arial" w:cs="Arial"/>
          <w:sz w:val="24"/>
          <w:szCs w:val="24"/>
        </w:rPr>
        <w:t xml:space="preserve">assessment and end point </w:t>
      </w:r>
      <w:proofErr w:type="gramStart"/>
      <w:r w:rsidR="00944787" w:rsidRPr="5CD8CD54">
        <w:rPr>
          <w:rFonts w:ascii="Arial" w:eastAsia="Bryant Regular" w:hAnsi="Arial" w:cs="Arial"/>
          <w:sz w:val="24"/>
          <w:szCs w:val="24"/>
        </w:rPr>
        <w:t>assessment</w:t>
      </w:r>
      <w:proofErr w:type="gramEnd"/>
      <w:r w:rsidR="00861419" w:rsidRPr="5CD8CD54">
        <w:rPr>
          <w:rFonts w:ascii="Arial" w:eastAsia="Bryant Regular" w:hAnsi="Arial" w:cs="Arial"/>
          <w:sz w:val="24"/>
          <w:szCs w:val="24"/>
        </w:rPr>
        <w:t xml:space="preserve"> </w:t>
      </w:r>
    </w:p>
    <w:p w14:paraId="23BC82A0" w14:textId="5C95D659" w:rsidR="00F7366F" w:rsidRDefault="00F7366F" w:rsidP="5CD8CD54">
      <w:pPr>
        <w:pStyle w:val="ListParagraph"/>
        <w:numPr>
          <w:ilvl w:val="0"/>
          <w:numId w:val="1"/>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Explain </w:t>
      </w:r>
      <w:r w:rsidR="007F3EB5" w:rsidRPr="5CD8CD54">
        <w:rPr>
          <w:rFonts w:ascii="Arial" w:eastAsia="Bryant Regular" w:hAnsi="Arial" w:cs="Arial"/>
          <w:sz w:val="24"/>
          <w:szCs w:val="24"/>
        </w:rPr>
        <w:t xml:space="preserve">the method of delivery </w:t>
      </w:r>
      <w:r w:rsidR="00BC0E6B" w:rsidRPr="5CD8CD54">
        <w:rPr>
          <w:rFonts w:ascii="Arial" w:eastAsia="Bryant Regular" w:hAnsi="Arial" w:cs="Arial"/>
          <w:sz w:val="24"/>
          <w:szCs w:val="24"/>
        </w:rPr>
        <w:t xml:space="preserve">including </w:t>
      </w:r>
      <w:r w:rsidR="008A6332" w:rsidRPr="5CD8CD54">
        <w:rPr>
          <w:rFonts w:ascii="Arial" w:eastAsia="Bryant Regular" w:hAnsi="Arial" w:cs="Arial"/>
          <w:sz w:val="24"/>
          <w:szCs w:val="24"/>
        </w:rPr>
        <w:t>off-the-job</w:t>
      </w:r>
      <w:r w:rsidR="00BD6F20" w:rsidRPr="5CD8CD54">
        <w:rPr>
          <w:rFonts w:ascii="Arial" w:eastAsia="Bryant Regular" w:hAnsi="Arial" w:cs="Arial"/>
          <w:sz w:val="24"/>
          <w:szCs w:val="24"/>
        </w:rPr>
        <w:t xml:space="preserve"> (O</w:t>
      </w:r>
      <w:r w:rsidR="007974F3" w:rsidRPr="5CD8CD54">
        <w:rPr>
          <w:rFonts w:ascii="Arial" w:eastAsia="Bryant Regular" w:hAnsi="Arial" w:cs="Arial"/>
          <w:sz w:val="24"/>
          <w:szCs w:val="24"/>
        </w:rPr>
        <w:t>TJ)</w:t>
      </w:r>
      <w:r w:rsidR="00BC0E6B" w:rsidRPr="5CD8CD54">
        <w:rPr>
          <w:rFonts w:ascii="Arial" w:eastAsia="Bryant Regular" w:hAnsi="Arial" w:cs="Arial"/>
          <w:sz w:val="24"/>
          <w:szCs w:val="24"/>
        </w:rPr>
        <w:t xml:space="preserve"> training and other activities</w:t>
      </w:r>
      <w:r w:rsidR="00861419" w:rsidRPr="5CD8CD54">
        <w:rPr>
          <w:rFonts w:ascii="Arial" w:eastAsia="Bryant Regular" w:hAnsi="Arial" w:cs="Arial"/>
          <w:sz w:val="24"/>
          <w:szCs w:val="24"/>
        </w:rPr>
        <w:t xml:space="preserve"> </w:t>
      </w:r>
      <w:r w:rsidR="007A7858" w:rsidRPr="5CD8CD54">
        <w:rPr>
          <w:rFonts w:ascii="Arial" w:eastAsia="Bryant Regular" w:hAnsi="Arial" w:cs="Arial"/>
          <w:sz w:val="24"/>
          <w:szCs w:val="24"/>
        </w:rPr>
        <w:t>considering</w:t>
      </w:r>
      <w:r w:rsidR="00861419" w:rsidRPr="5CD8CD54">
        <w:rPr>
          <w:rFonts w:ascii="Arial" w:eastAsia="Bryant Regular" w:hAnsi="Arial" w:cs="Arial"/>
          <w:sz w:val="24"/>
          <w:szCs w:val="24"/>
        </w:rPr>
        <w:t xml:space="preserve"> any reasonable adjustments necessary under the Equality Act 2010</w:t>
      </w:r>
      <w:r w:rsidR="008C55BB" w:rsidRPr="5CD8CD54">
        <w:rPr>
          <w:rStyle w:val="FootnoteReference"/>
          <w:rFonts w:ascii="Arial" w:eastAsia="Bryant Regular" w:hAnsi="Arial" w:cs="Arial"/>
          <w:sz w:val="24"/>
          <w:szCs w:val="24"/>
        </w:rPr>
        <w:footnoteReference w:id="2"/>
      </w:r>
    </w:p>
    <w:p w14:paraId="4AC71744" w14:textId="77136092" w:rsidR="00FE4FD9" w:rsidRDefault="00FE4FD9" w:rsidP="5CD8CD54">
      <w:pPr>
        <w:pStyle w:val="ListParagraph"/>
        <w:numPr>
          <w:ilvl w:val="0"/>
          <w:numId w:val="1"/>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Agree the objectives and the </w:t>
      </w:r>
      <w:proofErr w:type="gramStart"/>
      <w:r w:rsidRPr="5CD8CD54">
        <w:rPr>
          <w:rFonts w:ascii="Arial" w:eastAsia="Bryant Regular" w:hAnsi="Arial" w:cs="Arial"/>
          <w:sz w:val="24"/>
          <w:szCs w:val="24"/>
        </w:rPr>
        <w:t>method</w:t>
      </w:r>
      <w:proofErr w:type="gramEnd"/>
    </w:p>
    <w:p w14:paraId="20400DFB" w14:textId="5929DC20" w:rsidR="00FA2A89" w:rsidRDefault="00BC3595" w:rsidP="5CD8CD54">
      <w:pPr>
        <w:pStyle w:val="ListParagraph"/>
        <w:numPr>
          <w:ilvl w:val="0"/>
          <w:numId w:val="1"/>
        </w:numPr>
        <w:spacing w:before="120" w:after="120"/>
        <w:rPr>
          <w:rFonts w:ascii="Arial" w:eastAsia="Bryant Regular" w:hAnsi="Arial" w:cs="Arial"/>
          <w:sz w:val="24"/>
          <w:szCs w:val="24"/>
        </w:rPr>
      </w:pPr>
      <w:r w:rsidRPr="5CD8CD54">
        <w:rPr>
          <w:rFonts w:ascii="Arial" w:eastAsia="Bryant Regular" w:hAnsi="Arial" w:cs="Arial"/>
          <w:sz w:val="24"/>
          <w:szCs w:val="24"/>
        </w:rPr>
        <w:t>Allow for the re-agreement of material changes</w:t>
      </w:r>
      <w:r w:rsidR="00F7366F" w:rsidRPr="5CD8CD54">
        <w:rPr>
          <w:rFonts w:ascii="Arial" w:eastAsia="Bryant Regular" w:hAnsi="Arial" w:cs="Arial"/>
          <w:sz w:val="24"/>
          <w:szCs w:val="24"/>
        </w:rPr>
        <w:t xml:space="preserve"> to the training plan</w:t>
      </w:r>
      <w:r w:rsidR="007A7858" w:rsidRPr="5CD8CD54">
        <w:rPr>
          <w:rFonts w:ascii="Arial" w:eastAsia="Bryant Regular" w:hAnsi="Arial" w:cs="Arial"/>
          <w:sz w:val="24"/>
          <w:szCs w:val="24"/>
        </w:rPr>
        <w:t>.</w:t>
      </w:r>
    </w:p>
    <w:p w14:paraId="0C6F1DCE" w14:textId="77777777" w:rsidR="000E44D3" w:rsidRDefault="000E44D3" w:rsidP="5CD8CD54">
      <w:pPr>
        <w:spacing w:before="120" w:after="120"/>
        <w:rPr>
          <w:rFonts w:ascii="Arial" w:eastAsia="Bryant Regular" w:hAnsi="Arial" w:cs="Arial"/>
          <w:sz w:val="24"/>
          <w:szCs w:val="24"/>
        </w:rPr>
      </w:pPr>
    </w:p>
    <w:p w14:paraId="0083B8E1" w14:textId="66088834" w:rsidR="34619656" w:rsidRDefault="34619656" w:rsidP="5CD8CD54">
      <w:pPr>
        <w:spacing w:before="120" w:after="120"/>
        <w:rPr>
          <w:rFonts w:ascii="Arial" w:eastAsia="Bryant Regular" w:hAnsi="Arial" w:cs="Arial"/>
          <w:sz w:val="24"/>
          <w:szCs w:val="24"/>
        </w:rPr>
      </w:pPr>
    </w:p>
    <w:p w14:paraId="0E6248B9" w14:textId="3556D5C0" w:rsidR="00612D31" w:rsidRDefault="001F5D5D"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Providers will often design their </w:t>
      </w:r>
      <w:r w:rsidR="008A6332" w:rsidRPr="5CD8CD54">
        <w:rPr>
          <w:rFonts w:ascii="Arial" w:eastAsia="Bryant Regular" w:hAnsi="Arial" w:cs="Arial"/>
          <w:sz w:val="24"/>
          <w:szCs w:val="24"/>
        </w:rPr>
        <w:t xml:space="preserve">‘own’ </w:t>
      </w:r>
      <w:r w:rsidRPr="5CD8CD54">
        <w:rPr>
          <w:rFonts w:ascii="Arial" w:eastAsia="Bryant Regular" w:hAnsi="Arial" w:cs="Arial"/>
          <w:sz w:val="24"/>
          <w:szCs w:val="24"/>
        </w:rPr>
        <w:t>training plans and integrate them with learning management tools</w:t>
      </w:r>
      <w:r w:rsidR="00DA3631" w:rsidRPr="5CD8CD54">
        <w:rPr>
          <w:rFonts w:ascii="Arial" w:eastAsia="Bryant Regular" w:hAnsi="Arial" w:cs="Arial"/>
          <w:sz w:val="24"/>
          <w:szCs w:val="24"/>
        </w:rPr>
        <w:t>.</w:t>
      </w:r>
      <w:r w:rsidR="007A7E19" w:rsidRPr="5CD8CD54">
        <w:rPr>
          <w:rFonts w:ascii="Arial" w:eastAsia="Bryant Regular" w:hAnsi="Arial" w:cs="Arial"/>
          <w:sz w:val="24"/>
          <w:szCs w:val="24"/>
        </w:rPr>
        <w:t xml:space="preserve"> </w:t>
      </w:r>
      <w:r w:rsidR="00DA3631" w:rsidRPr="5CD8CD54">
        <w:rPr>
          <w:rFonts w:ascii="Arial" w:eastAsia="Bryant Regular" w:hAnsi="Arial" w:cs="Arial"/>
          <w:sz w:val="24"/>
          <w:szCs w:val="24"/>
        </w:rPr>
        <w:t>A</w:t>
      </w:r>
      <w:r w:rsidR="00FB05CF" w:rsidRPr="5CD8CD54">
        <w:rPr>
          <w:rFonts w:ascii="Arial" w:eastAsia="Bryant Regular" w:hAnsi="Arial" w:cs="Arial"/>
          <w:sz w:val="24"/>
          <w:szCs w:val="24"/>
        </w:rPr>
        <w:t>l</w:t>
      </w:r>
      <w:r w:rsidR="007A7E19" w:rsidRPr="5CD8CD54">
        <w:rPr>
          <w:rFonts w:ascii="Arial" w:eastAsia="Bryant Regular" w:hAnsi="Arial" w:cs="Arial"/>
          <w:sz w:val="24"/>
          <w:szCs w:val="24"/>
        </w:rPr>
        <w:t>though there are minimum expectations of what the plan must include from a compliance perspective</w:t>
      </w:r>
      <w:r w:rsidR="004B3280" w:rsidRPr="5CD8CD54">
        <w:rPr>
          <w:rFonts w:ascii="Arial" w:eastAsia="Bryant Regular" w:hAnsi="Arial" w:cs="Arial"/>
          <w:sz w:val="24"/>
          <w:szCs w:val="24"/>
        </w:rPr>
        <w:t xml:space="preserve">, </w:t>
      </w:r>
      <w:r w:rsidR="00FB05CF" w:rsidRPr="5CD8CD54">
        <w:rPr>
          <w:rFonts w:ascii="Arial" w:eastAsia="Bryant Regular" w:hAnsi="Arial" w:cs="Arial"/>
          <w:sz w:val="24"/>
          <w:szCs w:val="24"/>
        </w:rPr>
        <w:t>it</w:t>
      </w:r>
      <w:r w:rsidR="000E6540" w:rsidRPr="5CD8CD54">
        <w:rPr>
          <w:rFonts w:ascii="Arial" w:eastAsia="Bryant Regular" w:hAnsi="Arial" w:cs="Arial"/>
          <w:sz w:val="24"/>
          <w:szCs w:val="24"/>
        </w:rPr>
        <w:t xml:space="preserve"> </w:t>
      </w:r>
      <w:r w:rsidR="00FB05CF" w:rsidRPr="5CD8CD54">
        <w:rPr>
          <w:rFonts w:ascii="Arial" w:eastAsia="Bryant Regular" w:hAnsi="Arial" w:cs="Arial"/>
          <w:sz w:val="24"/>
          <w:szCs w:val="24"/>
        </w:rPr>
        <w:t>is common practice to enhance a training plan to provide greater transparency of the planned programme</w:t>
      </w:r>
      <w:r w:rsidR="00861419" w:rsidRPr="5CD8CD54">
        <w:rPr>
          <w:rFonts w:ascii="Arial" w:eastAsia="Bryant Regular" w:hAnsi="Arial" w:cs="Arial"/>
          <w:sz w:val="24"/>
          <w:szCs w:val="24"/>
        </w:rPr>
        <w:t xml:space="preserve"> and set clearer expectations for employers and apprentices. </w:t>
      </w:r>
      <w:r w:rsidR="006E47EE" w:rsidRPr="5CD8CD54">
        <w:rPr>
          <w:rFonts w:ascii="Arial" w:eastAsia="Bryant Regular" w:hAnsi="Arial" w:cs="Arial"/>
          <w:sz w:val="24"/>
          <w:szCs w:val="24"/>
        </w:rPr>
        <w:t>T</w:t>
      </w:r>
      <w:r w:rsidR="00B375E1" w:rsidRPr="5CD8CD54">
        <w:rPr>
          <w:rFonts w:ascii="Arial" w:eastAsia="Bryant Regular" w:hAnsi="Arial" w:cs="Arial"/>
          <w:sz w:val="24"/>
          <w:szCs w:val="24"/>
        </w:rPr>
        <w:t xml:space="preserve">here is a template training plan made available by the Department for </w:t>
      </w:r>
      <w:r w:rsidR="008A6332" w:rsidRPr="5CD8CD54">
        <w:rPr>
          <w:rFonts w:ascii="Arial" w:eastAsia="Bryant Regular" w:hAnsi="Arial" w:cs="Arial"/>
          <w:sz w:val="24"/>
          <w:szCs w:val="24"/>
        </w:rPr>
        <w:t>Education,</w:t>
      </w:r>
      <w:r w:rsidR="00527331" w:rsidRPr="5CD8CD54">
        <w:rPr>
          <w:rFonts w:ascii="Arial" w:eastAsia="Bryant Regular" w:hAnsi="Arial" w:cs="Arial"/>
          <w:sz w:val="24"/>
          <w:szCs w:val="24"/>
        </w:rPr>
        <w:t xml:space="preserve"> </w:t>
      </w:r>
      <w:r w:rsidR="00126354" w:rsidRPr="5CD8CD54">
        <w:rPr>
          <w:rFonts w:ascii="Arial" w:eastAsia="Bryant Regular" w:hAnsi="Arial" w:cs="Arial"/>
          <w:sz w:val="24"/>
          <w:szCs w:val="24"/>
        </w:rPr>
        <w:t xml:space="preserve">which </w:t>
      </w:r>
      <w:r w:rsidR="00527331" w:rsidRPr="5CD8CD54">
        <w:rPr>
          <w:rFonts w:ascii="Arial" w:eastAsia="Bryant Regular" w:hAnsi="Arial" w:cs="Arial"/>
          <w:sz w:val="24"/>
          <w:szCs w:val="24"/>
        </w:rPr>
        <w:t xml:space="preserve">is used by many providers as a baseline to meet the funding rules and </w:t>
      </w:r>
      <w:r w:rsidR="0050223D" w:rsidRPr="5CD8CD54">
        <w:rPr>
          <w:rFonts w:ascii="Arial" w:eastAsia="Bryant Regular" w:hAnsi="Arial" w:cs="Arial"/>
          <w:sz w:val="24"/>
          <w:szCs w:val="24"/>
        </w:rPr>
        <w:t xml:space="preserve">establish </w:t>
      </w:r>
      <w:r w:rsidR="00527331" w:rsidRPr="5CD8CD54">
        <w:rPr>
          <w:rFonts w:ascii="Arial" w:eastAsia="Bryant Regular" w:hAnsi="Arial" w:cs="Arial"/>
          <w:sz w:val="24"/>
          <w:szCs w:val="24"/>
        </w:rPr>
        <w:t xml:space="preserve">quality fundamentals. </w:t>
      </w:r>
    </w:p>
    <w:p w14:paraId="695F6EF3" w14:textId="7FAADBBC" w:rsidR="006E47EE" w:rsidRPr="004465AC" w:rsidRDefault="0050223D" w:rsidP="00A1094F">
      <w:pPr>
        <w:spacing w:before="120" w:after="120"/>
        <w:rPr>
          <w:rFonts w:ascii="Arial" w:eastAsia="Bryant Regular" w:hAnsi="Arial" w:cs="Arial"/>
        </w:rPr>
      </w:pPr>
      <w:r w:rsidRPr="5CD8CD54">
        <w:rPr>
          <w:rFonts w:ascii="Arial" w:eastAsia="Bryant Regular" w:hAnsi="Arial" w:cs="Arial"/>
          <w:sz w:val="24"/>
          <w:szCs w:val="24"/>
        </w:rPr>
        <w:t>This guide is designed to supplement the guidance within the template and give</w:t>
      </w:r>
      <w:r w:rsidR="66D7C3A8" w:rsidRPr="5CD8CD54">
        <w:rPr>
          <w:rFonts w:ascii="Arial" w:eastAsia="Bryant Regular" w:hAnsi="Arial" w:cs="Arial"/>
          <w:sz w:val="24"/>
          <w:szCs w:val="24"/>
        </w:rPr>
        <w:t>s</w:t>
      </w:r>
      <w:r w:rsidRPr="5CD8CD54">
        <w:rPr>
          <w:rFonts w:ascii="Arial" w:eastAsia="Bryant Regular" w:hAnsi="Arial" w:cs="Arial"/>
          <w:sz w:val="24"/>
          <w:szCs w:val="24"/>
        </w:rPr>
        <w:t xml:space="preserve"> users </w:t>
      </w:r>
      <w:r w:rsidR="008A6332" w:rsidRPr="5CD8CD54">
        <w:rPr>
          <w:rFonts w:ascii="Arial" w:eastAsia="Bryant Regular" w:hAnsi="Arial" w:cs="Arial"/>
          <w:sz w:val="24"/>
          <w:szCs w:val="24"/>
        </w:rPr>
        <w:t xml:space="preserve">the </w:t>
      </w:r>
      <w:r w:rsidRPr="5CD8CD54">
        <w:rPr>
          <w:rFonts w:ascii="Arial" w:eastAsia="Bryant Regular" w:hAnsi="Arial" w:cs="Arial"/>
          <w:sz w:val="24"/>
          <w:szCs w:val="24"/>
        </w:rPr>
        <w:t xml:space="preserve">confidence to use </w:t>
      </w:r>
      <w:r w:rsidR="00A1094F" w:rsidRPr="5CD8CD54">
        <w:rPr>
          <w:rFonts w:ascii="Arial" w:eastAsia="Bryant Regular" w:hAnsi="Arial" w:cs="Arial"/>
          <w:sz w:val="24"/>
          <w:szCs w:val="24"/>
        </w:rPr>
        <w:t xml:space="preserve">it </w:t>
      </w:r>
      <w:r w:rsidRPr="5CD8CD54">
        <w:rPr>
          <w:rFonts w:ascii="Arial" w:eastAsia="Bryant Regular" w:hAnsi="Arial" w:cs="Arial"/>
          <w:sz w:val="24"/>
          <w:szCs w:val="24"/>
        </w:rPr>
        <w:t>effectively and make enhancements where they wish to.</w:t>
      </w:r>
      <w:r w:rsidRPr="5CD8CD54">
        <w:rPr>
          <w:rFonts w:ascii="Arial" w:eastAsia="Bryant Regular" w:hAnsi="Arial" w:cs="Arial"/>
        </w:rPr>
        <w:t xml:space="preserve"> </w:t>
      </w:r>
      <w:r w:rsidRPr="5CD8CD54">
        <w:rPr>
          <w:sz w:val="24"/>
          <w:szCs w:val="24"/>
        </w:rPr>
        <w:br w:type="page"/>
      </w:r>
    </w:p>
    <w:p w14:paraId="10CFC682" w14:textId="7D34B061" w:rsidR="00612D31" w:rsidRPr="000B7916" w:rsidRDefault="00612D31" w:rsidP="5CD8CD54">
      <w:pPr>
        <w:pStyle w:val="Subheading"/>
        <w:spacing w:before="120" w:after="120"/>
        <w:rPr>
          <w:szCs w:val="28"/>
        </w:rPr>
      </w:pPr>
      <w:r w:rsidRPr="5CD8CD54">
        <w:rPr>
          <w:szCs w:val="28"/>
        </w:rPr>
        <w:lastRenderedPageBreak/>
        <w:t xml:space="preserve">The </w:t>
      </w:r>
      <w:r w:rsidR="009A42B4" w:rsidRPr="5CD8CD54">
        <w:rPr>
          <w:szCs w:val="28"/>
        </w:rPr>
        <w:t>non-mandatory template available from the ESFA</w:t>
      </w:r>
    </w:p>
    <w:p w14:paraId="4A792F6D" w14:textId="472FA601" w:rsidR="001F5D5D" w:rsidRDefault="00527331"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The template, available </w:t>
      </w:r>
      <w:hyperlink r:id="rId14" w:history="1">
        <w:r w:rsidRPr="5CD8CD54">
          <w:rPr>
            <w:rStyle w:val="Hyperlink"/>
            <w:rFonts w:ascii="Arial" w:eastAsia="Bryant Regular" w:hAnsi="Arial" w:cs="Arial"/>
            <w:sz w:val="24"/>
            <w:szCs w:val="24"/>
          </w:rPr>
          <w:t>here</w:t>
        </w:r>
      </w:hyperlink>
      <w:r w:rsidR="0098663D" w:rsidRPr="5CD8CD54">
        <w:rPr>
          <w:rStyle w:val="FootnoteReference"/>
          <w:rFonts w:ascii="Arial" w:eastAsia="Bryant Regular" w:hAnsi="Arial" w:cs="Arial"/>
          <w:sz w:val="24"/>
          <w:szCs w:val="24"/>
        </w:rPr>
        <w:footnoteReference w:id="3"/>
      </w:r>
      <w:r w:rsidRPr="5CD8CD54">
        <w:rPr>
          <w:rFonts w:ascii="Arial" w:eastAsia="Bryant Regular" w:hAnsi="Arial" w:cs="Arial"/>
          <w:sz w:val="24"/>
          <w:szCs w:val="24"/>
        </w:rPr>
        <w:t xml:space="preserve"> </w:t>
      </w:r>
      <w:r w:rsidR="007429E7" w:rsidRPr="5CD8CD54">
        <w:rPr>
          <w:rFonts w:ascii="Arial" w:eastAsia="Bryant Regular" w:hAnsi="Arial" w:cs="Arial"/>
          <w:sz w:val="24"/>
          <w:szCs w:val="24"/>
        </w:rPr>
        <w:t>is updated at least annually and is formed of four sections</w:t>
      </w:r>
      <w:r w:rsidR="008B5EA3" w:rsidRPr="5CD8CD54">
        <w:rPr>
          <w:rFonts w:ascii="Arial" w:eastAsia="Bryant Regular" w:hAnsi="Arial" w:cs="Arial"/>
          <w:sz w:val="24"/>
          <w:szCs w:val="24"/>
        </w:rPr>
        <w:t xml:space="preserve"> shown within a Microsoft Excel </w:t>
      </w:r>
      <w:r w:rsidR="004465AC" w:rsidRPr="5CD8CD54">
        <w:rPr>
          <w:rFonts w:ascii="Arial" w:eastAsia="Bryant Regular" w:hAnsi="Arial" w:cs="Arial"/>
          <w:sz w:val="24"/>
          <w:szCs w:val="24"/>
        </w:rPr>
        <w:t>s</w:t>
      </w:r>
      <w:r w:rsidR="008B5EA3" w:rsidRPr="5CD8CD54">
        <w:rPr>
          <w:rFonts w:ascii="Arial" w:eastAsia="Bryant Regular" w:hAnsi="Arial" w:cs="Arial"/>
          <w:sz w:val="24"/>
          <w:szCs w:val="24"/>
        </w:rPr>
        <w:t>preadsheet</w:t>
      </w:r>
      <w:r w:rsidR="0030421D" w:rsidRPr="5CD8CD54">
        <w:rPr>
          <w:rFonts w:ascii="Arial" w:eastAsia="Bryant Regular" w:hAnsi="Arial" w:cs="Arial"/>
          <w:sz w:val="24"/>
          <w:szCs w:val="24"/>
        </w:rPr>
        <w:t xml:space="preserve">. </w:t>
      </w:r>
    </w:p>
    <w:p w14:paraId="0FB02E1C" w14:textId="2AAA58F4" w:rsidR="006E47EE" w:rsidRDefault="006E47EE" w:rsidP="5CD8CD54">
      <w:pPr>
        <w:pStyle w:val="ListParagraph"/>
        <w:numPr>
          <w:ilvl w:val="0"/>
          <w:numId w:val="7"/>
        </w:numPr>
        <w:spacing w:before="120" w:after="120"/>
        <w:rPr>
          <w:rFonts w:ascii="Arial" w:eastAsia="Bryant Regular" w:hAnsi="Arial" w:cs="Arial"/>
          <w:sz w:val="24"/>
          <w:szCs w:val="24"/>
        </w:rPr>
      </w:pPr>
      <w:r w:rsidRPr="5CD8CD54">
        <w:rPr>
          <w:rFonts w:ascii="Arial" w:eastAsia="Bryant Regular" w:hAnsi="Arial" w:cs="Arial"/>
          <w:sz w:val="24"/>
          <w:szCs w:val="24"/>
        </w:rPr>
        <w:t>A cover sheet that shows the stakeholders within the apprenticeship</w:t>
      </w:r>
      <w:r w:rsidR="009D5853" w:rsidRPr="5CD8CD54">
        <w:rPr>
          <w:rFonts w:ascii="Arial" w:eastAsia="Bryant Regular" w:hAnsi="Arial" w:cs="Arial"/>
          <w:sz w:val="24"/>
          <w:szCs w:val="24"/>
        </w:rPr>
        <w:t xml:space="preserve"> and their signatures to demonstrate agreement</w:t>
      </w:r>
      <w:r w:rsidR="007A7858" w:rsidRPr="5CD8CD54">
        <w:rPr>
          <w:rFonts w:ascii="Arial" w:eastAsia="Bryant Regular" w:hAnsi="Arial" w:cs="Arial"/>
          <w:sz w:val="24"/>
          <w:szCs w:val="24"/>
        </w:rPr>
        <w:t>.</w:t>
      </w:r>
    </w:p>
    <w:p w14:paraId="3B18FE56" w14:textId="6D4928AD" w:rsidR="006E47EE" w:rsidRDefault="006E47EE" w:rsidP="5CD8CD54">
      <w:pPr>
        <w:pStyle w:val="ListParagraph"/>
        <w:numPr>
          <w:ilvl w:val="0"/>
          <w:numId w:val="7"/>
        </w:numPr>
        <w:spacing w:before="120" w:after="120"/>
        <w:rPr>
          <w:rFonts w:ascii="Arial" w:eastAsia="Bryant Regular" w:hAnsi="Arial" w:cs="Arial"/>
          <w:sz w:val="24"/>
          <w:szCs w:val="24"/>
        </w:rPr>
      </w:pPr>
      <w:r w:rsidRPr="5CD8CD54">
        <w:rPr>
          <w:rFonts w:ascii="Arial" w:eastAsia="Bryant Regular" w:hAnsi="Arial" w:cs="Arial"/>
          <w:sz w:val="24"/>
          <w:szCs w:val="24"/>
        </w:rPr>
        <w:t>A list of key policies relevant to the stakeholders</w:t>
      </w:r>
      <w:r w:rsidR="007A7858" w:rsidRPr="5CD8CD54">
        <w:rPr>
          <w:rFonts w:ascii="Arial" w:eastAsia="Bryant Regular" w:hAnsi="Arial" w:cs="Arial"/>
          <w:sz w:val="24"/>
          <w:szCs w:val="24"/>
        </w:rPr>
        <w:t>.</w:t>
      </w:r>
    </w:p>
    <w:p w14:paraId="3F37CDE9" w14:textId="3A29B673" w:rsidR="006E47EE" w:rsidRDefault="006E47EE" w:rsidP="5CD8CD54">
      <w:pPr>
        <w:pStyle w:val="ListParagraph"/>
        <w:numPr>
          <w:ilvl w:val="0"/>
          <w:numId w:val="7"/>
        </w:numPr>
        <w:spacing w:before="120" w:after="120"/>
        <w:rPr>
          <w:rFonts w:ascii="Arial" w:eastAsia="Bryant Regular" w:hAnsi="Arial" w:cs="Arial"/>
          <w:sz w:val="24"/>
          <w:szCs w:val="24"/>
        </w:rPr>
      </w:pPr>
      <w:r w:rsidRPr="5CD8CD54">
        <w:rPr>
          <w:rFonts w:ascii="Arial" w:eastAsia="Bryant Regular" w:hAnsi="Arial" w:cs="Arial"/>
          <w:sz w:val="24"/>
          <w:szCs w:val="24"/>
        </w:rPr>
        <w:t>Commitments to the programme</w:t>
      </w:r>
      <w:r w:rsidR="007A7858" w:rsidRPr="5CD8CD54">
        <w:rPr>
          <w:rFonts w:ascii="Arial" w:eastAsia="Bryant Regular" w:hAnsi="Arial" w:cs="Arial"/>
          <w:sz w:val="24"/>
          <w:szCs w:val="24"/>
        </w:rPr>
        <w:t>.</w:t>
      </w:r>
    </w:p>
    <w:p w14:paraId="20554C77" w14:textId="71F409D2" w:rsidR="006E47EE" w:rsidRPr="006E47EE" w:rsidRDefault="006E47EE" w:rsidP="5CD8CD54">
      <w:pPr>
        <w:pStyle w:val="ListParagraph"/>
        <w:numPr>
          <w:ilvl w:val="0"/>
          <w:numId w:val="7"/>
        </w:numPr>
        <w:spacing w:before="120" w:after="120"/>
        <w:rPr>
          <w:rFonts w:ascii="Arial" w:eastAsia="Bryant Regular" w:hAnsi="Arial" w:cs="Arial"/>
          <w:sz w:val="24"/>
          <w:szCs w:val="24"/>
        </w:rPr>
      </w:pPr>
      <w:r w:rsidRPr="5CD8CD54">
        <w:rPr>
          <w:rFonts w:ascii="Arial" w:eastAsia="Bryant Regular" w:hAnsi="Arial" w:cs="Arial"/>
          <w:sz w:val="24"/>
          <w:szCs w:val="24"/>
        </w:rPr>
        <w:t>A plan of training that shows the content of the programme and method of delivery</w:t>
      </w:r>
      <w:r w:rsidR="007A7858" w:rsidRPr="5CD8CD54">
        <w:rPr>
          <w:rFonts w:ascii="Arial" w:eastAsia="Bryant Regular" w:hAnsi="Arial" w:cs="Arial"/>
          <w:sz w:val="24"/>
          <w:szCs w:val="24"/>
        </w:rPr>
        <w:t>.</w:t>
      </w:r>
    </w:p>
    <w:p w14:paraId="47E07A2A" w14:textId="6FFF69A9" w:rsidR="000B7916" w:rsidRPr="009A42B4" w:rsidRDefault="000B7916" w:rsidP="5CD8CD54">
      <w:pPr>
        <w:pStyle w:val="Subheading"/>
        <w:spacing w:before="120" w:after="120"/>
        <w:rPr>
          <w:rFonts w:cs="Arial"/>
          <w:b w:val="0"/>
          <w:color w:val="auto"/>
          <w:sz w:val="24"/>
          <w:szCs w:val="24"/>
        </w:rPr>
      </w:pPr>
    </w:p>
    <w:p w14:paraId="0B36F742" w14:textId="4B7F7323" w:rsidR="00374370" w:rsidRPr="00BF6F5C" w:rsidRDefault="00FC4887" w:rsidP="5CD8CD54">
      <w:pPr>
        <w:spacing w:before="120" w:after="120"/>
        <w:rPr>
          <w:rFonts w:ascii="Arial" w:eastAsia="Bryant Regular" w:hAnsi="Arial" w:cs="Arial"/>
          <w:sz w:val="24"/>
          <w:szCs w:val="24"/>
        </w:rPr>
      </w:pPr>
      <w:r w:rsidRPr="5CD8CD54">
        <w:rPr>
          <w:rFonts w:ascii="Arial" w:eastAsia="Bryant Regular" w:hAnsi="Arial" w:cs="Arial"/>
          <w:sz w:val="24"/>
          <w:szCs w:val="24"/>
        </w:rPr>
        <w:t>The template is editable</w:t>
      </w:r>
      <w:r w:rsidR="00BF6F5C" w:rsidRPr="5CD8CD54">
        <w:rPr>
          <w:rFonts w:ascii="Arial" w:eastAsia="Bryant Regular" w:hAnsi="Arial" w:cs="Arial"/>
          <w:sz w:val="24"/>
          <w:szCs w:val="24"/>
        </w:rPr>
        <w:t xml:space="preserve"> using excel including the ability to add or remove content and/or personalise the template to the provider’s own policies and approaches. </w:t>
      </w:r>
    </w:p>
    <w:p w14:paraId="209F0385" w14:textId="289E8C5C" w:rsidR="00A826DD" w:rsidRPr="00DE440A" w:rsidRDefault="00025D87" w:rsidP="5CD8CD54">
      <w:pPr>
        <w:spacing w:before="120" w:after="120"/>
        <w:rPr>
          <w:rFonts w:ascii="Arial" w:hAnsi="Arial" w:cs="Arial"/>
          <w:i/>
          <w:iCs/>
          <w:color w:val="FF0000"/>
          <w:sz w:val="24"/>
          <w:szCs w:val="24"/>
        </w:rPr>
      </w:pPr>
      <w:r w:rsidRPr="00DE440A">
        <w:rPr>
          <w:rFonts w:ascii="Arial" w:eastAsia="Bryant Regular" w:hAnsi="Arial" w:cs="Bryant Regular"/>
          <w:b/>
          <w:i/>
          <w:iCs/>
          <w:noProof/>
          <w:sz w:val="24"/>
          <w:szCs w:val="24"/>
        </w:rPr>
        <w:drawing>
          <wp:anchor distT="0" distB="0" distL="114300" distR="114300" simplePos="0" relativeHeight="251658241" behindDoc="0" locked="0" layoutInCell="1" allowOverlap="1" wp14:anchorId="0DD16793" wp14:editId="151D62F3">
            <wp:simplePos x="0" y="0"/>
            <wp:positionH relativeFrom="margin">
              <wp:align>left</wp:align>
            </wp:positionH>
            <wp:positionV relativeFrom="paragraph">
              <wp:posOffset>272052</wp:posOffset>
            </wp:positionV>
            <wp:extent cx="3253562" cy="2458158"/>
            <wp:effectExtent l="0" t="0" r="4445" b="0"/>
            <wp:wrapNone/>
            <wp:docPr id="594994872"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94872" name="Picture 1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3562" cy="2458158"/>
                    </a:xfrm>
                    <a:prstGeom prst="rect">
                      <a:avLst/>
                    </a:prstGeom>
                    <a:noFill/>
                  </pic:spPr>
                </pic:pic>
              </a:graphicData>
            </a:graphic>
            <wp14:sizeRelH relativeFrom="page">
              <wp14:pctWidth>0</wp14:pctWidth>
            </wp14:sizeRelH>
            <wp14:sizeRelV relativeFrom="page">
              <wp14:pctHeight>0</wp14:pctHeight>
            </wp14:sizeRelV>
          </wp:anchor>
        </w:drawing>
      </w:r>
      <w:r w:rsidR="00DE440A" w:rsidRPr="5CD8CD54">
        <w:rPr>
          <w:rFonts w:ascii="Arial" w:hAnsi="Arial" w:cs="Arial"/>
          <w:i/>
          <w:iCs/>
          <w:sz w:val="24"/>
          <w:szCs w:val="24"/>
        </w:rPr>
        <w:t>Fig 1-3 – Extracts from the spreadsheet</w:t>
      </w:r>
    </w:p>
    <w:p w14:paraId="02F5C5FD" w14:textId="76551F54" w:rsidR="00025D87" w:rsidRDefault="00025D87" w:rsidP="00A1094F">
      <w:pPr>
        <w:spacing w:before="120" w:after="120"/>
        <w:jc w:val="center"/>
        <w:rPr>
          <w:rFonts w:ascii="Arial" w:eastAsia="Bryant Regular" w:hAnsi="Arial" w:cs="Bryant Regular"/>
          <w:b/>
          <w:color w:val="006EF5" w:themeColor="accent1"/>
          <w:sz w:val="24"/>
          <w:szCs w:val="24"/>
        </w:rPr>
      </w:pPr>
      <w:r w:rsidRPr="00025D87">
        <w:rPr>
          <w:rFonts w:ascii="Arial" w:eastAsia="Bryant Regular" w:hAnsi="Arial" w:cs="Bryant Regular"/>
          <w:b/>
          <w:noProof/>
          <w:color w:val="006EF5" w:themeColor="accent1"/>
          <w:sz w:val="24"/>
          <w:szCs w:val="24"/>
        </w:rPr>
        <w:drawing>
          <wp:anchor distT="0" distB="0" distL="114300" distR="114300" simplePos="0" relativeHeight="251658249" behindDoc="0" locked="0" layoutInCell="1" allowOverlap="1" wp14:anchorId="6D9FDBB8" wp14:editId="305AFC1A">
            <wp:simplePos x="0" y="0"/>
            <wp:positionH relativeFrom="column">
              <wp:posOffset>3530009</wp:posOffset>
            </wp:positionH>
            <wp:positionV relativeFrom="paragraph">
              <wp:posOffset>8078</wp:posOffset>
            </wp:positionV>
            <wp:extent cx="2870067" cy="4428564"/>
            <wp:effectExtent l="0" t="0" r="6985" b="0"/>
            <wp:wrapNone/>
            <wp:docPr id="15" name="Picture 14">
              <a:extLst xmlns:a="http://schemas.openxmlformats.org/drawingml/2006/main">
                <a:ext uri="{FF2B5EF4-FFF2-40B4-BE49-F238E27FC236}">
                  <a16:creationId xmlns:a16="http://schemas.microsoft.com/office/drawing/2014/main" id="{97D1EB0B-BB2C-DAE8-8E3B-165FB738536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97D1EB0B-BB2C-DAE8-8E3B-165FB7385363}"/>
                        </a:ex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5533" cy="4436998"/>
                    </a:xfrm>
                    <a:prstGeom prst="rect">
                      <a:avLst/>
                    </a:prstGeom>
                  </pic:spPr>
                </pic:pic>
              </a:graphicData>
            </a:graphic>
            <wp14:sizeRelH relativeFrom="page">
              <wp14:pctWidth>0</wp14:pctWidth>
            </wp14:sizeRelH>
            <wp14:sizeRelV relativeFrom="page">
              <wp14:pctHeight>0</wp14:pctHeight>
            </wp14:sizeRelV>
          </wp:anchor>
        </w:drawing>
      </w:r>
    </w:p>
    <w:p w14:paraId="4A543F2C" w14:textId="5B903FB2" w:rsidR="0053569A" w:rsidRDefault="00DE440A" w:rsidP="00A1094F">
      <w:pPr>
        <w:spacing w:before="120" w:after="120"/>
        <w:jc w:val="center"/>
        <w:rPr>
          <w:rFonts w:ascii="Arial" w:eastAsia="Bryant Regular" w:hAnsi="Arial" w:cs="Bryant Regular"/>
          <w:b/>
          <w:color w:val="006EF5" w:themeColor="accent1"/>
          <w:sz w:val="24"/>
          <w:szCs w:val="24"/>
        </w:rPr>
      </w:pPr>
      <w:r>
        <w:rPr>
          <w:rFonts w:ascii="Arial" w:eastAsia="Bryant Regular" w:hAnsi="Arial" w:cs="Bryant Regular"/>
          <w:b/>
          <w:noProof/>
          <w:color w:val="006EF5" w:themeColor="accent1"/>
          <w:sz w:val="24"/>
          <w:szCs w:val="24"/>
        </w:rPr>
        <w:drawing>
          <wp:anchor distT="0" distB="0" distL="114300" distR="114300" simplePos="0" relativeHeight="251658250" behindDoc="0" locked="0" layoutInCell="1" allowOverlap="1" wp14:anchorId="4586EFA5" wp14:editId="2369D02F">
            <wp:simplePos x="0" y="0"/>
            <wp:positionH relativeFrom="margin">
              <wp:align>left</wp:align>
            </wp:positionH>
            <wp:positionV relativeFrom="paragraph">
              <wp:posOffset>2300959</wp:posOffset>
            </wp:positionV>
            <wp:extent cx="3211033" cy="2190323"/>
            <wp:effectExtent l="0" t="0" r="8890" b="635"/>
            <wp:wrapNone/>
            <wp:docPr id="184437625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76254" name="Picture 1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1033" cy="2190323"/>
                    </a:xfrm>
                    <a:prstGeom prst="rect">
                      <a:avLst/>
                    </a:prstGeom>
                    <a:noFill/>
                  </pic:spPr>
                </pic:pic>
              </a:graphicData>
            </a:graphic>
            <wp14:sizeRelH relativeFrom="page">
              <wp14:pctWidth>0</wp14:pctWidth>
            </wp14:sizeRelH>
            <wp14:sizeRelV relativeFrom="page">
              <wp14:pctHeight>0</wp14:pctHeight>
            </wp14:sizeRelV>
          </wp:anchor>
        </w:drawing>
      </w:r>
      <w:r w:rsidR="00025D87" w:rsidRPr="00025D87">
        <w:rPr>
          <w:rFonts w:ascii="Arial" w:eastAsia="Bryant Regular" w:hAnsi="Arial" w:cs="Bryant Regular"/>
          <w:b/>
          <w:color w:val="006EF5" w:themeColor="accent1"/>
          <w:sz w:val="24"/>
          <w:szCs w:val="24"/>
        </w:rPr>
        <w:t xml:space="preserve"> </w:t>
      </w:r>
      <w:r w:rsidR="0053569A">
        <w:rPr>
          <w:rFonts w:ascii="Arial" w:eastAsia="Bryant Regular" w:hAnsi="Arial" w:cs="Bryant Regular"/>
          <w:b/>
          <w:color w:val="006EF5" w:themeColor="accent1"/>
          <w:sz w:val="24"/>
          <w:szCs w:val="24"/>
        </w:rPr>
        <w:br w:type="page"/>
      </w:r>
    </w:p>
    <w:p w14:paraId="56B853F3" w14:textId="4B9383E3" w:rsidR="00374370" w:rsidRPr="00443DFE" w:rsidRDefault="00374370" w:rsidP="5CD8CD54">
      <w:pPr>
        <w:spacing w:before="120" w:after="120"/>
        <w:rPr>
          <w:rFonts w:ascii="Arial" w:eastAsia="Bryant Regular" w:hAnsi="Arial" w:cs="Bryant Regular"/>
          <w:b/>
          <w:bCs/>
          <w:color w:val="006EF5" w:themeColor="accent1"/>
          <w:sz w:val="28"/>
          <w:szCs w:val="28"/>
        </w:rPr>
      </w:pPr>
      <w:r w:rsidRPr="5CD8CD54">
        <w:rPr>
          <w:rFonts w:ascii="Arial" w:eastAsia="Bryant Regular" w:hAnsi="Arial" w:cs="Bryant Regular"/>
          <w:b/>
          <w:bCs/>
          <w:color w:val="006EF5" w:themeColor="accent1"/>
          <w:sz w:val="28"/>
          <w:szCs w:val="28"/>
        </w:rPr>
        <w:lastRenderedPageBreak/>
        <w:t xml:space="preserve">The </w:t>
      </w:r>
      <w:r w:rsidR="004465AC" w:rsidRPr="5CD8CD54">
        <w:rPr>
          <w:rFonts w:ascii="Arial" w:eastAsia="Bryant Regular" w:hAnsi="Arial" w:cs="Bryant Regular"/>
          <w:b/>
          <w:bCs/>
          <w:color w:val="006EF5" w:themeColor="accent1"/>
          <w:sz w:val="28"/>
          <w:szCs w:val="28"/>
        </w:rPr>
        <w:t>s</w:t>
      </w:r>
      <w:r w:rsidR="00443DFE" w:rsidRPr="5CD8CD54">
        <w:rPr>
          <w:rFonts w:ascii="Arial" w:eastAsia="Bryant Regular" w:hAnsi="Arial" w:cs="Bryant Regular"/>
          <w:b/>
          <w:bCs/>
          <w:color w:val="006EF5" w:themeColor="accent1"/>
          <w:sz w:val="28"/>
          <w:szCs w:val="28"/>
        </w:rPr>
        <w:t>ections of the template</w:t>
      </w:r>
    </w:p>
    <w:p w14:paraId="0F78DF96" w14:textId="76D884D3" w:rsidR="002C2B34" w:rsidRPr="00C962B9" w:rsidRDefault="002C2B34" w:rsidP="5CD8CD54">
      <w:pPr>
        <w:spacing w:before="120" w:after="120"/>
        <w:rPr>
          <w:rFonts w:ascii="Arial" w:eastAsia="Bryant Regular" w:hAnsi="Arial" w:cs="Bryant Regular"/>
          <w:b/>
          <w:bCs/>
          <w:color w:val="006EF5" w:themeColor="accent1"/>
          <w:sz w:val="28"/>
          <w:szCs w:val="28"/>
        </w:rPr>
      </w:pPr>
      <w:r w:rsidRPr="5CD8CD54">
        <w:rPr>
          <w:rFonts w:ascii="Arial" w:eastAsia="Bryant Regular" w:hAnsi="Arial" w:cs="Bryant Regular"/>
          <w:b/>
          <w:bCs/>
          <w:color w:val="006EF5" w:themeColor="accent1"/>
          <w:sz w:val="28"/>
          <w:szCs w:val="28"/>
        </w:rPr>
        <w:t xml:space="preserve">Tab </w:t>
      </w:r>
      <w:r w:rsidR="0083496B" w:rsidRPr="5CD8CD54">
        <w:rPr>
          <w:rFonts w:ascii="Arial" w:eastAsia="Bryant Regular" w:hAnsi="Arial" w:cs="Bryant Regular"/>
          <w:b/>
          <w:bCs/>
          <w:color w:val="006EF5" w:themeColor="accent1"/>
          <w:sz w:val="28"/>
          <w:szCs w:val="28"/>
        </w:rPr>
        <w:t>0: Notes</w:t>
      </w:r>
      <w:r w:rsidRPr="5CD8CD54">
        <w:rPr>
          <w:rFonts w:ascii="Arial" w:eastAsia="Bryant Regular" w:hAnsi="Arial" w:cs="Bryant Regular"/>
          <w:b/>
          <w:bCs/>
          <w:color w:val="006EF5" w:themeColor="accent1"/>
          <w:sz w:val="28"/>
          <w:szCs w:val="28"/>
        </w:rPr>
        <w:t xml:space="preserve"> </w:t>
      </w:r>
    </w:p>
    <w:p w14:paraId="74ECF660" w14:textId="229B67FC" w:rsidR="002C2B34" w:rsidRDefault="002C2B34" w:rsidP="5CD8CD54">
      <w:pPr>
        <w:spacing w:before="120" w:after="120"/>
        <w:rPr>
          <w:rFonts w:ascii="Arial" w:eastAsia="Bryant Regular" w:hAnsi="Arial" w:cs="Arial"/>
          <w:sz w:val="24"/>
          <w:szCs w:val="24"/>
        </w:rPr>
      </w:pPr>
      <w:r w:rsidRPr="5CD8CD54">
        <w:rPr>
          <w:rFonts w:ascii="Arial" w:eastAsia="Bryant Regular" w:hAnsi="Arial" w:cs="Arial"/>
          <w:b/>
          <w:bCs/>
          <w:i/>
          <w:iCs/>
          <w:sz w:val="24"/>
          <w:szCs w:val="24"/>
        </w:rPr>
        <w:t>The purpose of this tab</w:t>
      </w:r>
      <w:r w:rsidRPr="5CD8CD54">
        <w:rPr>
          <w:rFonts w:ascii="Arial" w:eastAsia="Bryant Regular" w:hAnsi="Arial" w:cs="Arial"/>
          <w:sz w:val="24"/>
          <w:szCs w:val="24"/>
        </w:rPr>
        <w:t xml:space="preserve"> is to </w:t>
      </w:r>
      <w:r w:rsidR="004F0545" w:rsidRPr="5CD8CD54">
        <w:rPr>
          <w:rFonts w:ascii="Arial" w:eastAsia="Bryant Regular" w:hAnsi="Arial" w:cs="Arial"/>
          <w:sz w:val="24"/>
          <w:szCs w:val="24"/>
        </w:rPr>
        <w:t>give advice on how to complete the tabs of the sheet</w:t>
      </w:r>
      <w:r w:rsidR="006C4375" w:rsidRPr="5CD8CD54">
        <w:rPr>
          <w:rFonts w:ascii="Arial" w:eastAsia="Bryant Regular" w:hAnsi="Arial" w:cs="Arial"/>
          <w:sz w:val="24"/>
          <w:szCs w:val="24"/>
        </w:rPr>
        <w:t xml:space="preserve"> and relevant notes for fields of the tab to help the provider record the right information. </w:t>
      </w:r>
    </w:p>
    <w:p w14:paraId="45D1AA52" w14:textId="77777777" w:rsidR="00692A31" w:rsidRDefault="00692A31" w:rsidP="00A1094F">
      <w:pPr>
        <w:spacing w:before="120" w:after="120"/>
        <w:rPr>
          <w:rFonts w:ascii="Arial" w:eastAsia="Bryant Regular" w:hAnsi="Arial" w:cs="Arial"/>
        </w:rPr>
      </w:pPr>
    </w:p>
    <w:p w14:paraId="7E0928E7" w14:textId="6CE976AB" w:rsidR="00635010" w:rsidRPr="00635010" w:rsidRDefault="00635010" w:rsidP="00A1094F">
      <w:pPr>
        <w:spacing w:before="120" w:after="120"/>
        <w:rPr>
          <w:rFonts w:ascii="Arial" w:eastAsia="Bryant Regular" w:hAnsi="Arial" w:cs="Arial"/>
          <w:i/>
          <w:iCs/>
        </w:rPr>
      </w:pPr>
      <w:r w:rsidRPr="00635010">
        <w:rPr>
          <w:rFonts w:ascii="Arial" w:eastAsia="Bryant Regular" w:hAnsi="Arial" w:cs="Arial"/>
          <w:i/>
          <w:iCs/>
        </w:rPr>
        <w:t xml:space="preserve">Fig </w:t>
      </w:r>
      <w:r w:rsidR="00DE440A">
        <w:rPr>
          <w:rFonts w:ascii="Arial" w:eastAsia="Bryant Regular" w:hAnsi="Arial" w:cs="Arial"/>
          <w:i/>
          <w:iCs/>
        </w:rPr>
        <w:t>4</w:t>
      </w:r>
      <w:r w:rsidRPr="00635010">
        <w:rPr>
          <w:rFonts w:ascii="Arial" w:eastAsia="Bryant Regular" w:hAnsi="Arial" w:cs="Arial"/>
          <w:i/>
          <w:iCs/>
        </w:rPr>
        <w:t xml:space="preserve">: The notes </w:t>
      </w:r>
      <w:proofErr w:type="gramStart"/>
      <w:r w:rsidRPr="00635010">
        <w:rPr>
          <w:rFonts w:ascii="Arial" w:eastAsia="Bryant Regular" w:hAnsi="Arial" w:cs="Arial"/>
          <w:i/>
          <w:iCs/>
        </w:rPr>
        <w:t>tab</w:t>
      </w:r>
      <w:proofErr w:type="gramEnd"/>
    </w:p>
    <w:p w14:paraId="2477812B" w14:textId="2DC91292" w:rsidR="00635010" w:rsidRDefault="00635010" w:rsidP="5CD8CD54">
      <w:pPr>
        <w:pBdr>
          <w:top w:val="single" w:sz="4" w:space="1" w:color="auto"/>
          <w:left w:val="single" w:sz="4" w:space="4" w:color="auto"/>
          <w:bottom w:val="single" w:sz="4" w:space="1" w:color="auto"/>
          <w:right w:val="single" w:sz="4" w:space="4" w:color="auto"/>
        </w:pBdr>
        <w:spacing w:before="120" w:after="120"/>
        <w:rPr>
          <w:rFonts w:ascii="Arial" w:eastAsia="Bryant Regular" w:hAnsi="Arial" w:cs="Arial"/>
          <w:sz w:val="24"/>
          <w:szCs w:val="24"/>
        </w:rPr>
      </w:pPr>
      <w:r w:rsidRPr="00635010">
        <w:rPr>
          <w:noProof/>
        </w:rPr>
        <w:drawing>
          <wp:inline distT="0" distB="0" distL="0" distR="0" wp14:anchorId="39FE44E1" wp14:editId="2D644EA0">
            <wp:extent cx="6645910" cy="3032760"/>
            <wp:effectExtent l="0" t="0" r="2540" b="0"/>
            <wp:docPr id="33065447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54472" name="Picture 10">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3032760"/>
                    </a:xfrm>
                    <a:prstGeom prst="rect">
                      <a:avLst/>
                    </a:prstGeom>
                    <a:noFill/>
                    <a:ln>
                      <a:noFill/>
                    </a:ln>
                  </pic:spPr>
                </pic:pic>
              </a:graphicData>
            </a:graphic>
          </wp:inline>
        </w:drawing>
      </w:r>
    </w:p>
    <w:p w14:paraId="6790BCD7" w14:textId="4E0EA9F1" w:rsidR="00635010" w:rsidRDefault="00635010" w:rsidP="5CD8CD54">
      <w:pPr>
        <w:spacing w:before="120" w:after="120"/>
        <w:rPr>
          <w:rFonts w:ascii="Arial" w:eastAsia="Bryant Regular" w:hAnsi="Arial" w:cs="Arial"/>
          <w:sz w:val="24"/>
          <w:szCs w:val="24"/>
        </w:rPr>
      </w:pPr>
      <w:r w:rsidRPr="5CD8CD54">
        <w:rPr>
          <w:rFonts w:ascii="Arial" w:eastAsia="Bryant Regular" w:hAnsi="Arial" w:cs="Arial"/>
          <w:sz w:val="24"/>
          <w:szCs w:val="24"/>
        </w:rPr>
        <w:t>Th</w:t>
      </w:r>
      <w:r w:rsidR="007C65B2" w:rsidRPr="5CD8CD54">
        <w:rPr>
          <w:rFonts w:ascii="Arial" w:eastAsia="Bryant Regular" w:hAnsi="Arial" w:cs="Arial"/>
          <w:sz w:val="24"/>
          <w:szCs w:val="24"/>
        </w:rPr>
        <w:t xml:space="preserve">e notes </w:t>
      </w:r>
      <w:r w:rsidRPr="5CD8CD54">
        <w:rPr>
          <w:rFonts w:ascii="Arial" w:eastAsia="Bryant Regular" w:hAnsi="Arial" w:cs="Arial"/>
          <w:sz w:val="24"/>
          <w:szCs w:val="24"/>
        </w:rPr>
        <w:t xml:space="preserve">will be updated based on </w:t>
      </w:r>
      <w:r w:rsidR="007C65B2" w:rsidRPr="5CD8CD54">
        <w:rPr>
          <w:rFonts w:ascii="Arial" w:eastAsia="Bryant Regular" w:hAnsi="Arial" w:cs="Arial"/>
          <w:sz w:val="24"/>
          <w:szCs w:val="24"/>
        </w:rPr>
        <w:t xml:space="preserve">the version of the template that is </w:t>
      </w:r>
      <w:r w:rsidR="0060119D" w:rsidRPr="5CD8CD54">
        <w:rPr>
          <w:rFonts w:ascii="Arial" w:eastAsia="Bryant Regular" w:hAnsi="Arial" w:cs="Arial"/>
          <w:sz w:val="24"/>
          <w:szCs w:val="24"/>
        </w:rPr>
        <w:t xml:space="preserve">used. </w:t>
      </w:r>
      <w:r w:rsidRPr="5CD8CD54">
        <w:rPr>
          <w:rFonts w:ascii="Arial" w:eastAsia="Bryant Regular" w:hAnsi="Arial" w:cs="Arial"/>
          <w:sz w:val="24"/>
          <w:szCs w:val="24"/>
        </w:rPr>
        <w:t>The link where the spreadsheet is held</w:t>
      </w:r>
      <w:r w:rsidR="0060119D" w:rsidRPr="5CD8CD54">
        <w:rPr>
          <w:rFonts w:ascii="Arial" w:eastAsia="Bryant Regular" w:hAnsi="Arial" w:cs="Arial"/>
          <w:sz w:val="24"/>
          <w:szCs w:val="24"/>
        </w:rPr>
        <w:t xml:space="preserve"> on .gov </w:t>
      </w:r>
      <w:r w:rsidRPr="5CD8CD54">
        <w:rPr>
          <w:rFonts w:ascii="Arial" w:eastAsia="Bryant Regular" w:hAnsi="Arial" w:cs="Arial"/>
          <w:sz w:val="24"/>
          <w:szCs w:val="24"/>
        </w:rPr>
        <w:t xml:space="preserve">will only show the latest version of the sheet. </w:t>
      </w:r>
    </w:p>
    <w:p w14:paraId="0221CC13" w14:textId="4D8AF720" w:rsidR="0060119D" w:rsidRDefault="0060119D"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These notes are referenced in the other </w:t>
      </w:r>
      <w:proofErr w:type="gramStart"/>
      <w:r w:rsidRPr="5CD8CD54">
        <w:rPr>
          <w:rFonts w:ascii="Arial" w:eastAsia="Bryant Regular" w:hAnsi="Arial" w:cs="Arial"/>
          <w:sz w:val="24"/>
          <w:szCs w:val="24"/>
        </w:rPr>
        <w:t>tabs</w:t>
      </w:r>
      <w:proofErr w:type="gramEnd"/>
      <w:r w:rsidR="00D25035" w:rsidRPr="5CD8CD54">
        <w:rPr>
          <w:rFonts w:ascii="Arial" w:eastAsia="Bryant Regular" w:hAnsi="Arial" w:cs="Arial"/>
          <w:sz w:val="24"/>
          <w:szCs w:val="24"/>
        </w:rPr>
        <w:t xml:space="preserve"> and we will address these in the individual sections below. </w:t>
      </w:r>
    </w:p>
    <w:p w14:paraId="41611718" w14:textId="77777777" w:rsidR="007C65B2" w:rsidRPr="006D47EA" w:rsidRDefault="007C65B2" w:rsidP="5CD8CD54">
      <w:pPr>
        <w:spacing w:before="120" w:after="120"/>
        <w:rPr>
          <w:rFonts w:ascii="Arial" w:eastAsia="Bryant Regular" w:hAnsi="Arial" w:cs="Arial"/>
          <w:i/>
          <w:iCs/>
          <w:sz w:val="24"/>
          <w:szCs w:val="24"/>
        </w:rPr>
      </w:pPr>
    </w:p>
    <w:p w14:paraId="0D7E4368" w14:textId="0F5152ED" w:rsidR="00380FBE" w:rsidRPr="006D47EA" w:rsidRDefault="00380FBE"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Possible enhancements:</w:t>
      </w:r>
    </w:p>
    <w:p w14:paraId="65B50DB9" w14:textId="2ADA0B79" w:rsidR="00380FBE" w:rsidRPr="00C5388A" w:rsidRDefault="00380FBE" w:rsidP="5CD8CD54">
      <w:pPr>
        <w:pStyle w:val="ListParagraph"/>
        <w:numPr>
          <w:ilvl w:val="0"/>
          <w:numId w:val="9"/>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you add content to the </w:t>
      </w:r>
      <w:r w:rsidR="0083496B" w:rsidRPr="5CD8CD54">
        <w:rPr>
          <w:rFonts w:ascii="Arial" w:eastAsia="Bryant Regular" w:hAnsi="Arial" w:cs="Arial"/>
          <w:sz w:val="24"/>
          <w:szCs w:val="24"/>
        </w:rPr>
        <w:t>template,</w:t>
      </w:r>
      <w:r w:rsidRPr="5CD8CD54">
        <w:rPr>
          <w:rFonts w:ascii="Arial" w:eastAsia="Bryant Regular" w:hAnsi="Arial" w:cs="Arial"/>
          <w:sz w:val="24"/>
          <w:szCs w:val="24"/>
        </w:rPr>
        <w:t xml:space="preserve"> you will always benefit from giving user guidance for those completing the form. If you add content or sections to the </w:t>
      </w:r>
      <w:r w:rsidR="0083496B" w:rsidRPr="5CD8CD54">
        <w:rPr>
          <w:rFonts w:ascii="Arial" w:eastAsia="Bryant Regular" w:hAnsi="Arial" w:cs="Arial"/>
          <w:sz w:val="24"/>
          <w:szCs w:val="24"/>
        </w:rPr>
        <w:t>template,</w:t>
      </w:r>
      <w:r w:rsidRPr="5CD8CD54">
        <w:rPr>
          <w:rFonts w:ascii="Arial" w:eastAsia="Bryant Regular" w:hAnsi="Arial" w:cs="Arial"/>
          <w:sz w:val="24"/>
          <w:szCs w:val="24"/>
        </w:rPr>
        <w:t xml:space="preserve"> then consider additional notes explaining how to complete th</w:t>
      </w:r>
      <w:r w:rsidR="006D47EA" w:rsidRPr="5CD8CD54">
        <w:rPr>
          <w:rFonts w:ascii="Arial" w:eastAsia="Bryant Regular" w:hAnsi="Arial" w:cs="Arial"/>
          <w:sz w:val="24"/>
          <w:szCs w:val="24"/>
        </w:rPr>
        <w:t xml:space="preserve">e additional components. </w:t>
      </w:r>
    </w:p>
    <w:p w14:paraId="6A9A52C8" w14:textId="77777777" w:rsidR="00BD6F20" w:rsidRDefault="00BD6F20" w:rsidP="00A1094F">
      <w:pPr>
        <w:spacing w:before="120" w:after="120"/>
        <w:rPr>
          <w:rFonts w:ascii="Arial" w:eastAsia="Bryant Regular" w:hAnsi="Arial" w:cs="Arial"/>
          <w:b/>
          <w:bCs/>
        </w:rPr>
      </w:pPr>
    </w:p>
    <w:p w14:paraId="07E875FD" w14:textId="77777777" w:rsidR="00E83733" w:rsidRDefault="00E83733" w:rsidP="00A1094F">
      <w:pPr>
        <w:spacing w:before="120" w:after="120"/>
        <w:rPr>
          <w:rFonts w:ascii="Arial" w:eastAsia="Bryant Regular" w:hAnsi="Arial" w:cs="Bryant Regular"/>
          <w:b/>
          <w:color w:val="006EF5" w:themeColor="accent1"/>
          <w:sz w:val="24"/>
          <w:szCs w:val="24"/>
        </w:rPr>
      </w:pPr>
    </w:p>
    <w:p w14:paraId="2157EF1E" w14:textId="77777777" w:rsidR="00E83733" w:rsidRDefault="00E83733" w:rsidP="00A1094F">
      <w:pPr>
        <w:spacing w:before="120" w:after="120"/>
        <w:rPr>
          <w:rFonts w:ascii="Arial" w:eastAsia="Bryant Regular" w:hAnsi="Arial" w:cs="Bryant Regular"/>
          <w:b/>
          <w:color w:val="006EF5" w:themeColor="accent1"/>
          <w:sz w:val="24"/>
          <w:szCs w:val="24"/>
        </w:rPr>
      </w:pPr>
    </w:p>
    <w:p w14:paraId="066A5B1D" w14:textId="77777777" w:rsidR="001D0330" w:rsidRDefault="001D0330">
      <w:pPr>
        <w:rPr>
          <w:rFonts w:ascii="Arial" w:eastAsia="Bryant Regular" w:hAnsi="Arial" w:cs="Bryant Regular"/>
          <w:b/>
          <w:color w:val="006EF5" w:themeColor="accent1"/>
          <w:sz w:val="24"/>
          <w:szCs w:val="24"/>
        </w:rPr>
      </w:pPr>
      <w:r>
        <w:rPr>
          <w:rFonts w:ascii="Arial" w:eastAsia="Bryant Regular" w:hAnsi="Arial" w:cs="Bryant Regular"/>
          <w:b/>
          <w:color w:val="006EF5" w:themeColor="accent1"/>
          <w:sz w:val="24"/>
          <w:szCs w:val="24"/>
        </w:rPr>
        <w:br w:type="page"/>
      </w:r>
    </w:p>
    <w:p w14:paraId="192EFBD6" w14:textId="6A6D83E8" w:rsidR="00443DFE" w:rsidRPr="00BD6F20" w:rsidRDefault="00443DFE" w:rsidP="5CD8CD54">
      <w:pPr>
        <w:spacing w:before="120" w:after="120"/>
        <w:rPr>
          <w:rFonts w:ascii="Arial" w:eastAsia="Bryant Regular" w:hAnsi="Arial" w:cs="Arial"/>
          <w:b/>
          <w:bCs/>
          <w:sz w:val="24"/>
          <w:szCs w:val="24"/>
        </w:rPr>
      </w:pPr>
      <w:r w:rsidRPr="5CD8CD54">
        <w:rPr>
          <w:rFonts w:ascii="Arial" w:eastAsia="Bryant Regular" w:hAnsi="Arial" w:cs="Bryant Regular"/>
          <w:b/>
          <w:bCs/>
          <w:color w:val="006EF5" w:themeColor="accent1"/>
          <w:sz w:val="28"/>
          <w:szCs w:val="28"/>
        </w:rPr>
        <w:lastRenderedPageBreak/>
        <w:t xml:space="preserve">Tab </w:t>
      </w:r>
      <w:r w:rsidR="0083496B" w:rsidRPr="5CD8CD54">
        <w:rPr>
          <w:rFonts w:ascii="Arial" w:eastAsia="Bryant Regular" w:hAnsi="Arial" w:cs="Bryant Regular"/>
          <w:b/>
          <w:bCs/>
          <w:color w:val="006EF5" w:themeColor="accent1"/>
          <w:sz w:val="28"/>
          <w:szCs w:val="28"/>
        </w:rPr>
        <w:t>1: Cover</w:t>
      </w:r>
      <w:r w:rsidRPr="5CD8CD54">
        <w:rPr>
          <w:rFonts w:ascii="Arial" w:eastAsia="Bryant Regular" w:hAnsi="Arial" w:cs="Bryant Regular"/>
          <w:b/>
          <w:bCs/>
          <w:color w:val="006EF5" w:themeColor="accent1"/>
          <w:sz w:val="28"/>
          <w:szCs w:val="28"/>
        </w:rPr>
        <w:t xml:space="preserve"> Sheet</w:t>
      </w:r>
    </w:p>
    <w:p w14:paraId="3A8012B7" w14:textId="1BDC0E81" w:rsidR="00443DFE" w:rsidRPr="00443DFE" w:rsidRDefault="00443DFE" w:rsidP="5CD8CD54">
      <w:pPr>
        <w:spacing w:before="120" w:after="120"/>
        <w:rPr>
          <w:rFonts w:ascii="Arial" w:eastAsia="Bryant Regular" w:hAnsi="Arial" w:cs="Arial"/>
          <w:sz w:val="24"/>
          <w:szCs w:val="24"/>
        </w:rPr>
      </w:pPr>
      <w:r w:rsidRPr="5CD8CD54">
        <w:rPr>
          <w:rFonts w:ascii="Arial" w:eastAsia="Bryant Regular" w:hAnsi="Arial" w:cs="Arial"/>
          <w:b/>
          <w:bCs/>
          <w:i/>
          <w:iCs/>
          <w:sz w:val="24"/>
          <w:szCs w:val="24"/>
        </w:rPr>
        <w:t>The purpose of this tab</w:t>
      </w:r>
      <w:r w:rsidRPr="5CD8CD54">
        <w:rPr>
          <w:rFonts w:ascii="Arial" w:eastAsia="Bryant Regular" w:hAnsi="Arial" w:cs="Arial"/>
          <w:sz w:val="24"/>
          <w:szCs w:val="24"/>
        </w:rPr>
        <w:t xml:space="preserve"> is to detail the named parties to the agreement: the apprentice, the </w:t>
      </w:r>
      <w:proofErr w:type="gramStart"/>
      <w:r w:rsidRPr="5CD8CD54">
        <w:rPr>
          <w:rFonts w:ascii="Arial" w:eastAsia="Bryant Regular" w:hAnsi="Arial" w:cs="Arial"/>
          <w:sz w:val="24"/>
          <w:szCs w:val="24"/>
        </w:rPr>
        <w:t>employer</w:t>
      </w:r>
      <w:proofErr w:type="gramEnd"/>
      <w:r w:rsidRPr="5CD8CD54">
        <w:rPr>
          <w:rFonts w:ascii="Arial" w:eastAsia="Bryant Regular" w:hAnsi="Arial" w:cs="Arial"/>
          <w:sz w:val="24"/>
          <w:szCs w:val="24"/>
        </w:rPr>
        <w:t xml:space="preserve"> and the provider.</w:t>
      </w:r>
    </w:p>
    <w:p w14:paraId="5E5AC561" w14:textId="77777777" w:rsidR="00443DFE" w:rsidRPr="00443DFE" w:rsidRDefault="00443DFE" w:rsidP="5CD8CD54">
      <w:pPr>
        <w:spacing w:before="120" w:after="120"/>
        <w:rPr>
          <w:rFonts w:ascii="Arial" w:eastAsia="Bryant Regular" w:hAnsi="Arial" w:cs="Arial"/>
          <w:sz w:val="24"/>
          <w:szCs w:val="24"/>
        </w:rPr>
      </w:pPr>
      <w:r w:rsidRPr="5CD8CD54">
        <w:rPr>
          <w:rFonts w:ascii="Arial" w:eastAsia="Bryant Regular" w:hAnsi="Arial" w:cs="Arial"/>
          <w:sz w:val="24"/>
          <w:szCs w:val="24"/>
        </w:rPr>
        <w:t>The provider may choose to add logos or additional information here if required.</w:t>
      </w:r>
    </w:p>
    <w:p w14:paraId="5B52FE57" w14:textId="77777777" w:rsidR="00443DFE" w:rsidRDefault="00443DFE" w:rsidP="5CD8CD54">
      <w:pPr>
        <w:spacing w:before="120" w:after="120"/>
        <w:rPr>
          <w:rFonts w:ascii="Arial" w:eastAsia="Bryant Regular" w:hAnsi="Arial" w:cs="Arial"/>
          <w:sz w:val="24"/>
          <w:szCs w:val="24"/>
        </w:rPr>
      </w:pPr>
      <w:r w:rsidRPr="5CD8CD54">
        <w:rPr>
          <w:rFonts w:ascii="Arial" w:eastAsia="Bryant Regular" w:hAnsi="Arial" w:cs="Arial"/>
          <w:sz w:val="24"/>
          <w:szCs w:val="24"/>
        </w:rPr>
        <w:t>Note: the provider is responsible for the relationship with the employer and the development of the training plan, even if the training is contracted out to a sub-contractor.</w:t>
      </w:r>
    </w:p>
    <w:p w14:paraId="68A98248" w14:textId="77777777" w:rsidR="00BD6F20" w:rsidRDefault="00BD6F20" w:rsidP="5CD8CD54">
      <w:pPr>
        <w:spacing w:before="120" w:after="120"/>
        <w:rPr>
          <w:rFonts w:ascii="Arial" w:eastAsia="Bryant Regular" w:hAnsi="Arial" w:cs="Arial"/>
          <w:i/>
          <w:iCs/>
          <w:sz w:val="24"/>
          <w:szCs w:val="24"/>
        </w:rPr>
      </w:pPr>
    </w:p>
    <w:p w14:paraId="1C410AFD" w14:textId="6204AE8F" w:rsidR="003813FA" w:rsidRPr="003813FA" w:rsidRDefault="003813FA"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Fig 4 – Cover sheet</w:t>
      </w:r>
      <w:r w:rsidR="005A5196" w:rsidRPr="5CD8CD54">
        <w:rPr>
          <w:rFonts w:ascii="Arial" w:eastAsia="Bryant Regular" w:hAnsi="Arial" w:cs="Arial"/>
          <w:i/>
          <w:iCs/>
          <w:sz w:val="24"/>
          <w:szCs w:val="24"/>
        </w:rPr>
        <w:t xml:space="preserve"> tab</w:t>
      </w:r>
    </w:p>
    <w:p w14:paraId="1FD9167C" w14:textId="77777777" w:rsidR="00E72611" w:rsidRDefault="003813FA" w:rsidP="5CD8CD54">
      <w:pPr>
        <w:spacing w:after="0"/>
        <w:rPr>
          <w:rFonts w:ascii="Arial" w:eastAsia="Bryant Regular" w:hAnsi="Arial" w:cs="Arial"/>
          <w:sz w:val="24"/>
          <w:szCs w:val="24"/>
        </w:rPr>
      </w:pPr>
      <w:r>
        <w:rPr>
          <w:noProof/>
        </w:rPr>
        <w:drawing>
          <wp:inline distT="0" distB="0" distL="0" distR="0" wp14:anchorId="206DDC55" wp14:editId="46275DEC">
            <wp:extent cx="6645910" cy="4677412"/>
            <wp:effectExtent l="0" t="0" r="2540" b="8890"/>
            <wp:docPr id="8830133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13392" name="Picture 1">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6645910" cy="4677412"/>
                    </a:xfrm>
                    <a:prstGeom prst="rect">
                      <a:avLst/>
                    </a:prstGeom>
                  </pic:spPr>
                </pic:pic>
              </a:graphicData>
            </a:graphic>
          </wp:inline>
        </w:drawing>
      </w:r>
      <w:r w:rsidRPr="5CD8CD54">
        <w:rPr>
          <w:rFonts w:ascii="Arial" w:eastAsia="Bryant Regular" w:hAnsi="Arial" w:cs="Arial"/>
          <w:sz w:val="24"/>
          <w:szCs w:val="24"/>
        </w:rPr>
        <w:t xml:space="preserve"> </w:t>
      </w:r>
    </w:p>
    <w:p w14:paraId="7B044FEE" w14:textId="77777777" w:rsidR="008539AA" w:rsidRDefault="008539AA" w:rsidP="5CD8CD54">
      <w:pPr>
        <w:spacing w:after="120"/>
        <w:rPr>
          <w:rFonts w:ascii="Arial" w:eastAsia="Bryant Regular" w:hAnsi="Arial" w:cs="Arial"/>
          <w:sz w:val="24"/>
          <w:szCs w:val="24"/>
        </w:rPr>
      </w:pPr>
      <w:r w:rsidRPr="5CD8CD54">
        <w:rPr>
          <w:rFonts w:ascii="Arial" w:eastAsia="Bryant Regular" w:hAnsi="Arial" w:cs="Arial"/>
          <w:sz w:val="24"/>
          <w:szCs w:val="24"/>
        </w:rPr>
        <w:t>Critical components:</w:t>
      </w:r>
    </w:p>
    <w:p w14:paraId="5C6F3FDD" w14:textId="7F65AF55" w:rsidR="00575E31" w:rsidRPr="008539AA" w:rsidRDefault="00C5388A" w:rsidP="5CD8CD54">
      <w:pPr>
        <w:pStyle w:val="ListParagraph"/>
        <w:numPr>
          <w:ilvl w:val="0"/>
          <w:numId w:val="10"/>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It is essential that the apprentice, </w:t>
      </w:r>
      <w:proofErr w:type="gramStart"/>
      <w:r w:rsidRPr="5CD8CD54">
        <w:rPr>
          <w:rFonts w:ascii="Arial" w:eastAsia="Bryant Regular" w:hAnsi="Arial" w:cs="Arial"/>
          <w:sz w:val="24"/>
          <w:szCs w:val="24"/>
        </w:rPr>
        <w:t>provider</w:t>
      </w:r>
      <w:proofErr w:type="gramEnd"/>
      <w:r w:rsidRPr="5CD8CD54">
        <w:rPr>
          <w:rFonts w:ascii="Arial" w:eastAsia="Bryant Regular" w:hAnsi="Arial" w:cs="Arial"/>
          <w:sz w:val="24"/>
          <w:szCs w:val="24"/>
        </w:rPr>
        <w:t xml:space="preserve"> and employer sign this plan. Without signatures on your training plan</w:t>
      </w:r>
      <w:r w:rsidR="00575E31" w:rsidRPr="5CD8CD54">
        <w:rPr>
          <w:rFonts w:ascii="Arial" w:eastAsia="Bryant Regular" w:hAnsi="Arial" w:cs="Arial"/>
          <w:sz w:val="24"/>
          <w:szCs w:val="24"/>
        </w:rPr>
        <w:t xml:space="preserve"> then your funding would be at risk.</w:t>
      </w:r>
    </w:p>
    <w:p w14:paraId="51C3EED6" w14:textId="1B02FB4C" w:rsidR="00E72611" w:rsidRDefault="00E72611" w:rsidP="5CD8CD54">
      <w:pPr>
        <w:pStyle w:val="ListParagraph"/>
        <w:numPr>
          <w:ilvl w:val="0"/>
          <w:numId w:val="10"/>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details of any stakeholders are not known at the start you would be expected to add these and ensure the parties of the plan are aware of the change. </w:t>
      </w:r>
    </w:p>
    <w:p w14:paraId="11E77041" w14:textId="09FFDAC7" w:rsidR="008539AA" w:rsidRDefault="008539AA" w:rsidP="5CD8CD54">
      <w:pPr>
        <w:pStyle w:val="ListParagraph"/>
        <w:numPr>
          <w:ilvl w:val="0"/>
          <w:numId w:val="10"/>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the apprentice does not consent to the employer knowing about their care leaver status or learning support </w:t>
      </w:r>
      <w:r w:rsidR="008A6332" w:rsidRPr="5CD8CD54">
        <w:rPr>
          <w:rFonts w:ascii="Arial" w:eastAsia="Bryant Regular" w:hAnsi="Arial" w:cs="Arial"/>
          <w:sz w:val="24"/>
          <w:szCs w:val="24"/>
        </w:rPr>
        <w:t>status,</w:t>
      </w:r>
      <w:r w:rsidRPr="5CD8CD54">
        <w:rPr>
          <w:rFonts w:ascii="Arial" w:eastAsia="Bryant Regular" w:hAnsi="Arial" w:cs="Arial"/>
          <w:sz w:val="24"/>
          <w:szCs w:val="24"/>
        </w:rPr>
        <w:t xml:space="preserve"> then ensure you do not </w:t>
      </w:r>
      <w:r w:rsidR="00D57B20" w:rsidRPr="5CD8CD54">
        <w:rPr>
          <w:rFonts w:ascii="Arial" w:eastAsia="Bryant Regular" w:hAnsi="Arial" w:cs="Arial"/>
          <w:sz w:val="24"/>
          <w:szCs w:val="24"/>
        </w:rPr>
        <w:t xml:space="preserve">include this </w:t>
      </w:r>
      <w:r w:rsidR="008A6332" w:rsidRPr="5CD8CD54">
        <w:rPr>
          <w:rFonts w:ascii="Arial" w:eastAsia="Bryant Regular" w:hAnsi="Arial" w:cs="Arial"/>
          <w:sz w:val="24"/>
          <w:szCs w:val="24"/>
        </w:rPr>
        <w:t>in</w:t>
      </w:r>
      <w:r w:rsidR="00D57B20" w:rsidRPr="5CD8CD54">
        <w:rPr>
          <w:rFonts w:ascii="Arial" w:eastAsia="Bryant Regular" w:hAnsi="Arial" w:cs="Arial"/>
          <w:sz w:val="24"/>
          <w:szCs w:val="24"/>
        </w:rPr>
        <w:t xml:space="preserve"> the apprentice details section or anything in sight of the employer</w:t>
      </w:r>
      <w:r w:rsidR="007A7858" w:rsidRPr="5CD8CD54">
        <w:rPr>
          <w:rFonts w:ascii="Arial" w:eastAsia="Bryant Regular" w:hAnsi="Arial" w:cs="Arial"/>
          <w:sz w:val="24"/>
          <w:szCs w:val="24"/>
        </w:rPr>
        <w:t>.</w:t>
      </w:r>
    </w:p>
    <w:p w14:paraId="0472C417" w14:textId="0CD6080F" w:rsidR="00D57B20" w:rsidRPr="008539AA" w:rsidRDefault="00D57B20" w:rsidP="5CD8CD54">
      <w:pPr>
        <w:pStyle w:val="ListParagraph"/>
        <w:numPr>
          <w:ilvl w:val="0"/>
          <w:numId w:val="10"/>
        </w:numPr>
        <w:spacing w:before="120" w:after="120"/>
        <w:rPr>
          <w:rFonts w:ascii="Arial" w:eastAsia="Bryant Regular" w:hAnsi="Arial" w:cs="Arial"/>
          <w:sz w:val="24"/>
          <w:szCs w:val="24"/>
        </w:rPr>
      </w:pPr>
      <w:r w:rsidRPr="5CD8CD54">
        <w:rPr>
          <w:rFonts w:ascii="Arial" w:eastAsia="Bryant Regular" w:hAnsi="Arial" w:cs="Arial"/>
          <w:sz w:val="24"/>
          <w:szCs w:val="24"/>
        </w:rPr>
        <w:t>All parties should receive a copy of the plan and any agreed updates</w:t>
      </w:r>
      <w:r w:rsidR="007A7858" w:rsidRPr="5CD8CD54">
        <w:rPr>
          <w:rFonts w:ascii="Arial" w:eastAsia="Bryant Regular" w:hAnsi="Arial" w:cs="Arial"/>
          <w:sz w:val="24"/>
          <w:szCs w:val="24"/>
        </w:rPr>
        <w:t>.</w:t>
      </w:r>
    </w:p>
    <w:p w14:paraId="3298CD0A" w14:textId="2C425370" w:rsidR="008539AA" w:rsidRDefault="008539AA" w:rsidP="5CD8CD54">
      <w:pPr>
        <w:spacing w:before="240" w:after="120"/>
        <w:rPr>
          <w:rFonts w:ascii="Arial" w:eastAsia="Bryant Regular" w:hAnsi="Arial" w:cs="Arial"/>
          <w:sz w:val="24"/>
          <w:szCs w:val="24"/>
        </w:rPr>
      </w:pPr>
      <w:r w:rsidRPr="5CD8CD54">
        <w:rPr>
          <w:rFonts w:ascii="Arial" w:eastAsia="Bryant Regular" w:hAnsi="Arial" w:cs="Arial"/>
          <w:sz w:val="24"/>
          <w:szCs w:val="24"/>
        </w:rPr>
        <w:t>Key benefits:</w:t>
      </w:r>
    </w:p>
    <w:p w14:paraId="662D7A57" w14:textId="1A11310E" w:rsidR="00E72611" w:rsidRDefault="00E72611" w:rsidP="5CD8CD54">
      <w:pPr>
        <w:pStyle w:val="ListParagraph"/>
        <w:numPr>
          <w:ilvl w:val="0"/>
          <w:numId w:val="11"/>
        </w:numPr>
        <w:spacing w:before="120" w:after="120"/>
        <w:rPr>
          <w:rFonts w:ascii="Arial" w:eastAsia="Bryant Regular" w:hAnsi="Arial" w:cs="Arial"/>
          <w:sz w:val="24"/>
          <w:szCs w:val="24"/>
        </w:rPr>
      </w:pPr>
      <w:r w:rsidRPr="5CD8CD54">
        <w:rPr>
          <w:rFonts w:ascii="Arial" w:eastAsia="Bryant Regular" w:hAnsi="Arial" w:cs="Arial"/>
          <w:sz w:val="24"/>
          <w:szCs w:val="24"/>
        </w:rPr>
        <w:t>The benefits of capturing all key details are to ensure that on the front sheet of the plan</w:t>
      </w:r>
      <w:r w:rsidR="008A6332" w:rsidRPr="5CD8CD54">
        <w:rPr>
          <w:rFonts w:ascii="Arial" w:eastAsia="Bryant Regular" w:hAnsi="Arial" w:cs="Arial"/>
          <w:sz w:val="24"/>
          <w:szCs w:val="24"/>
        </w:rPr>
        <w:t>,</w:t>
      </w:r>
      <w:r w:rsidRPr="5CD8CD54">
        <w:rPr>
          <w:rFonts w:ascii="Arial" w:eastAsia="Bryant Regular" w:hAnsi="Arial" w:cs="Arial"/>
          <w:sz w:val="24"/>
          <w:szCs w:val="24"/>
        </w:rPr>
        <w:t xml:space="preserve"> you can easily find and reach any individual relevant to the service you are providing, this could include service recovery if things are not going well. </w:t>
      </w:r>
    </w:p>
    <w:p w14:paraId="381028E6" w14:textId="1485579A" w:rsidR="00DF1CC8" w:rsidRPr="008539AA" w:rsidRDefault="00DF1CC8" w:rsidP="5CD8CD54">
      <w:pPr>
        <w:pStyle w:val="ListParagraph"/>
        <w:numPr>
          <w:ilvl w:val="0"/>
          <w:numId w:val="11"/>
        </w:numPr>
        <w:spacing w:before="120" w:after="120"/>
        <w:rPr>
          <w:rFonts w:ascii="Arial" w:eastAsia="Bryant Regular" w:hAnsi="Arial" w:cs="Arial"/>
          <w:sz w:val="24"/>
          <w:szCs w:val="24"/>
        </w:rPr>
      </w:pPr>
      <w:r w:rsidRPr="5CD8CD54">
        <w:rPr>
          <w:rFonts w:ascii="Arial" w:eastAsia="Bryant Regular" w:hAnsi="Arial" w:cs="Arial"/>
          <w:sz w:val="24"/>
          <w:szCs w:val="24"/>
        </w:rPr>
        <w:lastRenderedPageBreak/>
        <w:t xml:space="preserve">Keeping a copy of the latest version allows you to know what has been agreed </w:t>
      </w:r>
      <w:r w:rsidR="008A6332" w:rsidRPr="5CD8CD54">
        <w:rPr>
          <w:rFonts w:ascii="Arial" w:eastAsia="Bryant Regular" w:hAnsi="Arial" w:cs="Arial"/>
          <w:sz w:val="24"/>
          <w:szCs w:val="24"/>
        </w:rPr>
        <w:t xml:space="preserve">upon </w:t>
      </w:r>
      <w:r w:rsidRPr="5CD8CD54">
        <w:rPr>
          <w:rFonts w:ascii="Arial" w:eastAsia="Bryant Regular" w:hAnsi="Arial" w:cs="Arial"/>
          <w:sz w:val="24"/>
          <w:szCs w:val="24"/>
        </w:rPr>
        <w:t xml:space="preserve">and what the current plan is. </w:t>
      </w:r>
    </w:p>
    <w:p w14:paraId="1BDB7EDE" w14:textId="77777777" w:rsidR="00E72611" w:rsidRPr="006D47EA" w:rsidRDefault="00E72611"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Possible enhancements:</w:t>
      </w:r>
    </w:p>
    <w:p w14:paraId="16A52449" w14:textId="2F9E962D" w:rsidR="00575E31" w:rsidRDefault="00575E31" w:rsidP="5CD8CD54">
      <w:pPr>
        <w:pStyle w:val="ListParagraph"/>
        <w:numPr>
          <w:ilvl w:val="0"/>
          <w:numId w:val="8"/>
        </w:numPr>
        <w:spacing w:before="120" w:after="120"/>
        <w:rPr>
          <w:rFonts w:ascii="Arial" w:eastAsia="Bryant Regular" w:hAnsi="Arial" w:cs="Arial"/>
          <w:sz w:val="24"/>
          <w:szCs w:val="24"/>
        </w:rPr>
      </w:pPr>
      <w:r w:rsidRPr="5CD8CD54">
        <w:rPr>
          <w:rFonts w:ascii="Arial" w:eastAsia="Bryant Regular" w:hAnsi="Arial" w:cs="Arial"/>
          <w:sz w:val="24"/>
          <w:szCs w:val="24"/>
        </w:rPr>
        <w:t>It is good practice with any signature field to have a declaration of what is being agreed to within the signature. You could consider a</w:t>
      </w:r>
      <w:r w:rsidR="00DF1CC8" w:rsidRPr="5CD8CD54">
        <w:rPr>
          <w:rFonts w:ascii="Arial" w:eastAsia="Bryant Regular" w:hAnsi="Arial" w:cs="Arial"/>
          <w:sz w:val="24"/>
          <w:szCs w:val="24"/>
        </w:rPr>
        <w:t>dding a</w:t>
      </w:r>
      <w:r w:rsidRPr="5CD8CD54">
        <w:rPr>
          <w:rFonts w:ascii="Arial" w:eastAsia="Bryant Regular" w:hAnsi="Arial" w:cs="Arial"/>
          <w:sz w:val="24"/>
          <w:szCs w:val="24"/>
        </w:rPr>
        <w:t xml:space="preserve"> line </w:t>
      </w:r>
      <w:r w:rsidR="00DF1CC8" w:rsidRPr="5CD8CD54">
        <w:rPr>
          <w:rFonts w:ascii="Arial" w:eastAsia="Bryant Regular" w:hAnsi="Arial" w:cs="Arial"/>
          <w:sz w:val="24"/>
          <w:szCs w:val="24"/>
        </w:rPr>
        <w:t xml:space="preserve">to signature fields </w:t>
      </w:r>
      <w:r w:rsidR="008A6332" w:rsidRPr="5CD8CD54">
        <w:rPr>
          <w:rFonts w:ascii="Arial" w:eastAsia="Bryant Regular" w:hAnsi="Arial" w:cs="Arial"/>
          <w:sz w:val="24"/>
          <w:szCs w:val="24"/>
        </w:rPr>
        <w:t>like</w:t>
      </w:r>
      <w:r w:rsidRPr="5CD8CD54">
        <w:rPr>
          <w:rFonts w:ascii="Arial" w:eastAsia="Bryant Regular" w:hAnsi="Arial" w:cs="Arial"/>
          <w:sz w:val="24"/>
          <w:szCs w:val="24"/>
        </w:rPr>
        <w:t xml:space="preserve"> “I agree to the content of this training plan”</w:t>
      </w:r>
      <w:r w:rsidR="007A7858" w:rsidRPr="5CD8CD54">
        <w:rPr>
          <w:rFonts w:ascii="Arial" w:eastAsia="Bryant Regular" w:hAnsi="Arial" w:cs="Arial"/>
          <w:sz w:val="24"/>
          <w:szCs w:val="24"/>
        </w:rPr>
        <w:t>.</w:t>
      </w:r>
    </w:p>
    <w:p w14:paraId="0E7A2CBE" w14:textId="25F27CBB" w:rsidR="00C5388A" w:rsidRDefault="00E72611" w:rsidP="5CD8CD54">
      <w:pPr>
        <w:pStyle w:val="ListParagraph"/>
        <w:numPr>
          <w:ilvl w:val="0"/>
          <w:numId w:val="8"/>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learning support or reasonable adjustments are being provided, if the apprentice has consented to the employer knowing then you could consider the addition of this stakeholder to the sheet. </w:t>
      </w:r>
      <w:r w:rsidR="00C5388A" w:rsidRPr="5CD8CD54">
        <w:rPr>
          <w:rFonts w:ascii="Arial" w:eastAsia="Bryant Regular" w:hAnsi="Arial" w:cs="Arial"/>
          <w:sz w:val="24"/>
          <w:szCs w:val="24"/>
        </w:rPr>
        <w:t xml:space="preserve">If you do not use </w:t>
      </w:r>
      <w:r w:rsidR="008A6332" w:rsidRPr="5CD8CD54">
        <w:rPr>
          <w:rFonts w:ascii="Arial" w:eastAsia="Bryant Regular" w:hAnsi="Arial" w:cs="Arial"/>
          <w:sz w:val="24"/>
          <w:szCs w:val="24"/>
        </w:rPr>
        <w:t>subcontractors,</w:t>
      </w:r>
      <w:r w:rsidR="00C5388A" w:rsidRPr="5CD8CD54">
        <w:rPr>
          <w:rFonts w:ascii="Arial" w:eastAsia="Bryant Regular" w:hAnsi="Arial" w:cs="Arial"/>
          <w:sz w:val="24"/>
          <w:szCs w:val="24"/>
        </w:rPr>
        <w:t xml:space="preserve"> you could replace the delivery subcontractor fields (it is possible to overwrite onto the sheet). </w:t>
      </w:r>
    </w:p>
    <w:p w14:paraId="5999C248" w14:textId="3778C807" w:rsidR="00C962B9" w:rsidRPr="00C5388A" w:rsidRDefault="008A6332" w:rsidP="5CD8CD54">
      <w:pPr>
        <w:pStyle w:val="ListParagraph"/>
        <w:numPr>
          <w:ilvl w:val="0"/>
          <w:numId w:val="8"/>
        </w:numPr>
        <w:spacing w:before="120" w:after="120"/>
        <w:rPr>
          <w:rFonts w:ascii="Arial" w:eastAsia="Bryant Regular" w:hAnsi="Arial" w:cs="Arial"/>
          <w:sz w:val="24"/>
          <w:szCs w:val="24"/>
        </w:rPr>
      </w:pPr>
      <w:r w:rsidRPr="5CD8CD54">
        <w:rPr>
          <w:rFonts w:ascii="Arial" w:eastAsia="Bryant Regular" w:hAnsi="Arial" w:cs="Arial"/>
          <w:sz w:val="24"/>
          <w:szCs w:val="24"/>
        </w:rPr>
        <w:t>The addition</w:t>
      </w:r>
      <w:r w:rsidR="00C962B9" w:rsidRPr="5CD8CD54">
        <w:rPr>
          <w:rFonts w:ascii="Arial" w:eastAsia="Bryant Regular" w:hAnsi="Arial" w:cs="Arial"/>
          <w:sz w:val="24"/>
          <w:szCs w:val="24"/>
        </w:rPr>
        <w:t xml:space="preserve"> of a version number and date to the plan is a good idea, it makes it easier to know which is the latest version when completing compliance checks</w:t>
      </w:r>
      <w:r w:rsidR="007A7858" w:rsidRPr="5CD8CD54">
        <w:rPr>
          <w:rFonts w:ascii="Arial" w:eastAsia="Bryant Regular" w:hAnsi="Arial" w:cs="Arial"/>
          <w:sz w:val="24"/>
          <w:szCs w:val="24"/>
        </w:rPr>
        <w:t>.</w:t>
      </w:r>
    </w:p>
    <w:p w14:paraId="76B48C54" w14:textId="77777777" w:rsidR="005A5E2A" w:rsidRDefault="005A5E2A" w:rsidP="5CD8CD54">
      <w:pPr>
        <w:spacing w:before="120" w:after="120"/>
        <w:rPr>
          <w:rFonts w:ascii="Arial" w:eastAsia="Bryant Regular" w:hAnsi="Arial" w:cs="Arial"/>
          <w:sz w:val="24"/>
          <w:szCs w:val="24"/>
        </w:rPr>
      </w:pPr>
    </w:p>
    <w:p w14:paraId="48D7DC7C" w14:textId="604A6EA0" w:rsidR="001D0330" w:rsidRDefault="001D0330" w:rsidP="5CD8CD54">
      <w:pPr>
        <w:rPr>
          <w:rFonts w:ascii="Arial" w:eastAsia="Bryant Regular" w:hAnsi="Arial" w:cs="Bryant Regular"/>
          <w:b/>
          <w:bCs/>
          <w:color w:val="006EF5" w:themeColor="accent1"/>
          <w:sz w:val="28"/>
          <w:szCs w:val="28"/>
        </w:rPr>
      </w:pPr>
    </w:p>
    <w:p w14:paraId="4AC39F99" w14:textId="72E15070" w:rsidR="00443DFE" w:rsidRPr="005A5E2A" w:rsidRDefault="00443DFE" w:rsidP="5CD8CD54">
      <w:pPr>
        <w:spacing w:before="120" w:after="120"/>
        <w:rPr>
          <w:rFonts w:ascii="Arial" w:eastAsia="Bryant Regular" w:hAnsi="Arial" w:cs="Arial"/>
          <w:sz w:val="24"/>
          <w:szCs w:val="24"/>
        </w:rPr>
      </w:pPr>
      <w:r w:rsidRPr="5CD8CD54">
        <w:rPr>
          <w:rFonts w:ascii="Arial" w:eastAsia="Bryant Regular" w:hAnsi="Arial" w:cs="Bryant Regular"/>
          <w:b/>
          <w:bCs/>
          <w:color w:val="006EF5" w:themeColor="accent1"/>
          <w:sz w:val="28"/>
          <w:szCs w:val="28"/>
        </w:rPr>
        <w:t>Tab 2: Key Policies</w:t>
      </w:r>
    </w:p>
    <w:p w14:paraId="4DCE8BC5" w14:textId="5F36A3AA" w:rsidR="00443DFE" w:rsidRDefault="00443DFE" w:rsidP="5CD8CD54">
      <w:pPr>
        <w:spacing w:before="120" w:after="120"/>
        <w:rPr>
          <w:rFonts w:ascii="Arial" w:eastAsia="Bryant Regular" w:hAnsi="Arial" w:cs="Arial"/>
          <w:sz w:val="24"/>
          <w:szCs w:val="24"/>
        </w:rPr>
      </w:pPr>
      <w:r w:rsidRPr="5CD8CD54">
        <w:rPr>
          <w:rFonts w:ascii="Arial" w:eastAsia="Bryant Regular" w:hAnsi="Arial" w:cs="Arial"/>
          <w:b/>
          <w:bCs/>
          <w:i/>
          <w:iCs/>
          <w:sz w:val="24"/>
          <w:szCs w:val="24"/>
        </w:rPr>
        <w:t>The purpose of this tab</w:t>
      </w:r>
      <w:r w:rsidRPr="5CD8CD54">
        <w:rPr>
          <w:rFonts w:ascii="Arial" w:eastAsia="Bryant Regular" w:hAnsi="Arial" w:cs="Arial"/>
          <w:sz w:val="24"/>
          <w:szCs w:val="24"/>
        </w:rPr>
        <w:t xml:space="preserve"> is to allow the provider to cover any pertinent information that the apprentice and the employer need to be aware of.</w:t>
      </w:r>
      <w:r w:rsidR="00D64E2A" w:rsidRPr="5CD8CD54">
        <w:rPr>
          <w:rFonts w:ascii="Arial" w:eastAsia="Bryant Regular" w:hAnsi="Arial" w:cs="Arial"/>
          <w:sz w:val="24"/>
          <w:szCs w:val="24"/>
        </w:rPr>
        <w:t xml:space="preserve"> It is important to consider that the training plan is </w:t>
      </w:r>
      <w:r w:rsidR="00530CAF" w:rsidRPr="5CD8CD54">
        <w:rPr>
          <w:rFonts w:ascii="Arial" w:eastAsia="Bryant Regular" w:hAnsi="Arial" w:cs="Arial"/>
          <w:sz w:val="24"/>
          <w:szCs w:val="24"/>
        </w:rPr>
        <w:t xml:space="preserve">usually the main document that </w:t>
      </w:r>
      <w:r w:rsidR="008A6332" w:rsidRPr="5CD8CD54">
        <w:rPr>
          <w:rFonts w:ascii="Arial" w:eastAsia="Bryant Regular" w:hAnsi="Arial" w:cs="Arial"/>
          <w:sz w:val="24"/>
          <w:szCs w:val="24"/>
        </w:rPr>
        <w:t>all</w:t>
      </w:r>
      <w:r w:rsidR="00530CAF" w:rsidRPr="5CD8CD54">
        <w:rPr>
          <w:rFonts w:ascii="Arial" w:eastAsia="Bryant Regular" w:hAnsi="Arial" w:cs="Arial"/>
          <w:sz w:val="24"/>
          <w:szCs w:val="24"/>
        </w:rPr>
        <w:t xml:space="preserve"> the key parties of an apprenticeship agree to, so the awareness of this information can be confirmed robustly by addressing it in the plan. </w:t>
      </w:r>
      <w:r w:rsidR="005A5196" w:rsidRPr="5CD8CD54">
        <w:rPr>
          <w:rFonts w:ascii="Arial" w:eastAsia="Bryant Regular" w:hAnsi="Arial" w:cs="Arial"/>
          <w:sz w:val="24"/>
          <w:szCs w:val="24"/>
        </w:rPr>
        <w:t xml:space="preserve">It is not the means to solely deliver awareness of key policies, it is the place where they are confirmed as known. </w:t>
      </w:r>
    </w:p>
    <w:p w14:paraId="669BE2A4" w14:textId="075328D4" w:rsidR="007A077B" w:rsidRDefault="007A077B" w:rsidP="00A1094F">
      <w:pPr>
        <w:spacing w:before="120" w:after="120"/>
        <w:rPr>
          <w:rFonts w:ascii="Arial" w:eastAsia="Bryant Regular" w:hAnsi="Arial" w:cs="Arial"/>
        </w:rPr>
      </w:pPr>
      <w:r w:rsidRPr="003813FA">
        <w:rPr>
          <w:rFonts w:ascii="Arial" w:eastAsia="Bryant Regular" w:hAnsi="Arial" w:cs="Arial"/>
          <w:i/>
          <w:iCs/>
        </w:rPr>
        <w:t xml:space="preserve">Fig </w:t>
      </w:r>
      <w:r>
        <w:rPr>
          <w:rFonts w:ascii="Arial" w:eastAsia="Bryant Regular" w:hAnsi="Arial" w:cs="Arial"/>
          <w:i/>
          <w:iCs/>
        </w:rPr>
        <w:t>5</w:t>
      </w:r>
      <w:r w:rsidRPr="003813FA">
        <w:rPr>
          <w:rFonts w:ascii="Arial" w:eastAsia="Bryant Regular" w:hAnsi="Arial" w:cs="Arial"/>
          <w:i/>
          <w:iCs/>
        </w:rPr>
        <w:t xml:space="preserve"> – </w:t>
      </w:r>
      <w:r>
        <w:rPr>
          <w:rFonts w:ascii="Arial" w:eastAsia="Bryant Regular" w:hAnsi="Arial" w:cs="Arial"/>
          <w:i/>
          <w:iCs/>
        </w:rPr>
        <w:t>Key Policies</w:t>
      </w:r>
      <w:r w:rsidR="005A5196">
        <w:rPr>
          <w:rFonts w:ascii="Arial" w:eastAsia="Bryant Regular" w:hAnsi="Arial" w:cs="Arial"/>
          <w:i/>
          <w:iCs/>
        </w:rPr>
        <w:t xml:space="preserve"> tab</w:t>
      </w:r>
    </w:p>
    <w:p w14:paraId="30840EAE" w14:textId="02E6C467" w:rsidR="007A077B" w:rsidRDefault="007A077B" w:rsidP="00A1094F">
      <w:pPr>
        <w:spacing w:before="120" w:after="120"/>
        <w:rPr>
          <w:rFonts w:ascii="Arial" w:eastAsia="Bryant Regular" w:hAnsi="Arial" w:cs="Arial"/>
        </w:rPr>
      </w:pPr>
      <w:r w:rsidRPr="007A077B">
        <w:rPr>
          <w:rFonts w:ascii="Arial" w:eastAsia="Bryant Regular" w:hAnsi="Arial" w:cs="Arial"/>
          <w:noProof/>
        </w:rPr>
        <w:drawing>
          <wp:inline distT="0" distB="0" distL="0" distR="0" wp14:anchorId="6A096308" wp14:editId="6F4B140D">
            <wp:extent cx="6229653" cy="2726143"/>
            <wp:effectExtent l="0" t="0" r="0" b="0"/>
            <wp:docPr id="2806363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36377" name="Picture 1">
                      <a:extLst>
                        <a:ext uri="{C183D7F6-B498-43B3-948B-1728B52AA6E4}">
                          <adec:decorative xmlns:adec="http://schemas.microsoft.com/office/drawing/2017/decorative" val="1"/>
                        </a:ext>
                      </a:extLst>
                    </pic:cNvPr>
                    <pic:cNvPicPr/>
                  </pic:nvPicPr>
                  <pic:blipFill>
                    <a:blip r:embed="rId20"/>
                    <a:stretch>
                      <a:fillRect/>
                    </a:stretch>
                  </pic:blipFill>
                  <pic:spPr>
                    <a:xfrm>
                      <a:off x="0" y="0"/>
                      <a:ext cx="6233871" cy="2727989"/>
                    </a:xfrm>
                    <a:prstGeom prst="rect">
                      <a:avLst/>
                    </a:prstGeom>
                  </pic:spPr>
                </pic:pic>
              </a:graphicData>
            </a:graphic>
          </wp:inline>
        </w:drawing>
      </w:r>
    </w:p>
    <w:p w14:paraId="482392DC" w14:textId="77777777" w:rsidR="007A077B" w:rsidRPr="00443DFE" w:rsidRDefault="007A077B" w:rsidP="5CD8CD54">
      <w:pPr>
        <w:spacing w:before="120" w:after="120"/>
        <w:rPr>
          <w:rFonts w:ascii="Arial" w:eastAsia="Bryant Regular" w:hAnsi="Arial" w:cs="Arial"/>
          <w:sz w:val="24"/>
          <w:szCs w:val="24"/>
        </w:rPr>
      </w:pPr>
    </w:p>
    <w:p w14:paraId="07D4E095" w14:textId="77777777" w:rsidR="00443DFE" w:rsidRPr="00443DFE" w:rsidRDefault="00443DFE" w:rsidP="5CD8CD54">
      <w:pPr>
        <w:spacing w:before="120" w:after="120"/>
        <w:rPr>
          <w:rFonts w:ascii="Arial" w:eastAsia="Bryant Regular" w:hAnsi="Arial" w:cs="Arial"/>
          <w:sz w:val="24"/>
          <w:szCs w:val="24"/>
        </w:rPr>
      </w:pPr>
      <w:r w:rsidRPr="5CD8CD54">
        <w:rPr>
          <w:rFonts w:ascii="Arial" w:eastAsia="Bryant Regular" w:hAnsi="Arial" w:cs="Arial"/>
          <w:sz w:val="24"/>
          <w:szCs w:val="24"/>
        </w:rPr>
        <w:t>This might include policies such as safeguarding, health and safety and the complaints procedure that the apprentice and employer can use.</w:t>
      </w:r>
    </w:p>
    <w:p w14:paraId="0CB869B5" w14:textId="77777777" w:rsidR="00443DFE" w:rsidRPr="00443DFE" w:rsidRDefault="00443DFE" w:rsidP="5CD8CD54">
      <w:pPr>
        <w:spacing w:before="120" w:after="120"/>
        <w:rPr>
          <w:rFonts w:ascii="Arial" w:eastAsia="Bryant Regular" w:hAnsi="Arial" w:cs="Arial"/>
          <w:sz w:val="24"/>
          <w:szCs w:val="24"/>
        </w:rPr>
      </w:pPr>
      <w:r w:rsidRPr="5CD8CD54">
        <w:rPr>
          <w:rFonts w:ascii="Arial" w:eastAsia="Bryant Regular" w:hAnsi="Arial" w:cs="Arial"/>
          <w:sz w:val="24"/>
          <w:szCs w:val="24"/>
        </w:rPr>
        <w:t>This tab can be adapted as required and hyperlinks to policies are encouraged so that everything is available in one place.</w:t>
      </w:r>
    </w:p>
    <w:p w14:paraId="19BBF35D" w14:textId="77777777" w:rsidR="00443DFE" w:rsidRDefault="00443DFE" w:rsidP="5CD8CD54">
      <w:pPr>
        <w:spacing w:before="120" w:after="120"/>
        <w:rPr>
          <w:rFonts w:ascii="Arial" w:eastAsia="Bryant Regular" w:hAnsi="Arial" w:cs="Arial"/>
          <w:sz w:val="24"/>
          <w:szCs w:val="24"/>
        </w:rPr>
      </w:pPr>
      <w:r w:rsidRPr="5CD8CD54">
        <w:rPr>
          <w:rFonts w:ascii="Arial" w:eastAsia="Bryant Regular" w:hAnsi="Arial" w:cs="Arial"/>
          <w:sz w:val="24"/>
          <w:szCs w:val="24"/>
        </w:rPr>
        <w:t>Relevant employer policies should have been discussed on entry to employment (between the employer and apprentice</w:t>
      </w:r>
      <w:proofErr w:type="gramStart"/>
      <w:r w:rsidRPr="5CD8CD54">
        <w:rPr>
          <w:rFonts w:ascii="Arial" w:eastAsia="Bryant Regular" w:hAnsi="Arial" w:cs="Arial"/>
          <w:sz w:val="24"/>
          <w:szCs w:val="24"/>
        </w:rPr>
        <w:t>)</w:t>
      </w:r>
      <w:proofErr w:type="gramEnd"/>
      <w:r w:rsidRPr="5CD8CD54">
        <w:rPr>
          <w:rFonts w:ascii="Arial" w:eastAsia="Bryant Regular" w:hAnsi="Arial" w:cs="Arial"/>
          <w:sz w:val="24"/>
          <w:szCs w:val="24"/>
        </w:rPr>
        <w:t xml:space="preserve"> but it may be appropriate to recap information here if relevant to apprenticeship (e.g. time off for study).</w:t>
      </w:r>
    </w:p>
    <w:p w14:paraId="294F2B7E" w14:textId="5F7C4F7A" w:rsidR="0020609D" w:rsidRDefault="0012285B" w:rsidP="5CD8CD54">
      <w:pPr>
        <w:spacing w:before="120" w:after="120"/>
        <w:rPr>
          <w:rFonts w:ascii="Arial" w:eastAsia="Bryant Regular" w:hAnsi="Arial" w:cs="Arial"/>
          <w:sz w:val="24"/>
          <w:szCs w:val="24"/>
        </w:rPr>
      </w:pPr>
      <w:r w:rsidRPr="5CD8CD54">
        <w:rPr>
          <w:rFonts w:ascii="Arial" w:eastAsia="Bryant Regular" w:hAnsi="Arial" w:cs="Arial"/>
          <w:sz w:val="24"/>
          <w:szCs w:val="24"/>
        </w:rPr>
        <w:lastRenderedPageBreak/>
        <w:t xml:space="preserve">It is not common for apprentices to have access to the contract for services between a provider and employer, so many key terms, </w:t>
      </w:r>
      <w:proofErr w:type="gramStart"/>
      <w:r w:rsidRPr="5CD8CD54">
        <w:rPr>
          <w:rFonts w:ascii="Arial" w:eastAsia="Bryant Regular" w:hAnsi="Arial" w:cs="Arial"/>
          <w:sz w:val="24"/>
          <w:szCs w:val="24"/>
        </w:rPr>
        <w:t>conditions</w:t>
      </w:r>
      <w:proofErr w:type="gramEnd"/>
      <w:r w:rsidRPr="5CD8CD54">
        <w:rPr>
          <w:rFonts w:ascii="Arial" w:eastAsia="Bryant Regular" w:hAnsi="Arial" w:cs="Arial"/>
          <w:sz w:val="24"/>
          <w:szCs w:val="24"/>
        </w:rPr>
        <w:t xml:space="preserve"> and contractual requirements </w:t>
      </w:r>
      <w:r w:rsidR="00D64E2A" w:rsidRPr="5CD8CD54">
        <w:rPr>
          <w:rFonts w:ascii="Arial" w:eastAsia="Bryant Regular" w:hAnsi="Arial" w:cs="Arial"/>
          <w:sz w:val="24"/>
          <w:szCs w:val="24"/>
        </w:rPr>
        <w:t xml:space="preserve">as well as key policies may not be known. Many of </w:t>
      </w:r>
      <w:r w:rsidR="008A6332" w:rsidRPr="5CD8CD54">
        <w:rPr>
          <w:rFonts w:ascii="Arial" w:eastAsia="Bryant Regular" w:hAnsi="Arial" w:cs="Arial"/>
          <w:sz w:val="24"/>
          <w:szCs w:val="24"/>
        </w:rPr>
        <w:t>these carry</w:t>
      </w:r>
      <w:r w:rsidR="00D64E2A" w:rsidRPr="5CD8CD54">
        <w:rPr>
          <w:rFonts w:ascii="Arial" w:eastAsia="Bryant Regular" w:hAnsi="Arial" w:cs="Arial"/>
          <w:sz w:val="24"/>
          <w:szCs w:val="24"/>
        </w:rPr>
        <w:t xml:space="preserve"> </w:t>
      </w:r>
      <w:r w:rsidR="008A6332" w:rsidRPr="5CD8CD54">
        <w:rPr>
          <w:rFonts w:ascii="Arial" w:eastAsia="Bryant Regular" w:hAnsi="Arial" w:cs="Arial"/>
          <w:sz w:val="24"/>
          <w:szCs w:val="24"/>
        </w:rPr>
        <w:t xml:space="preserve">a </w:t>
      </w:r>
      <w:r w:rsidR="00D64E2A" w:rsidRPr="5CD8CD54">
        <w:rPr>
          <w:rFonts w:ascii="Arial" w:eastAsia="Bryant Regular" w:hAnsi="Arial" w:cs="Arial"/>
          <w:sz w:val="24"/>
          <w:szCs w:val="24"/>
        </w:rPr>
        <w:t>real significance day to day</w:t>
      </w:r>
      <w:r w:rsidR="008A6332" w:rsidRPr="5CD8CD54">
        <w:rPr>
          <w:rFonts w:ascii="Arial" w:eastAsia="Bryant Regular" w:hAnsi="Arial" w:cs="Arial"/>
          <w:sz w:val="24"/>
          <w:szCs w:val="24"/>
        </w:rPr>
        <w:t>,</w:t>
      </w:r>
      <w:r w:rsidR="00D64E2A" w:rsidRPr="5CD8CD54">
        <w:rPr>
          <w:rFonts w:ascii="Arial" w:eastAsia="Bryant Regular" w:hAnsi="Arial" w:cs="Arial"/>
          <w:sz w:val="24"/>
          <w:szCs w:val="24"/>
        </w:rPr>
        <w:t xml:space="preserve"> including safeguarding arrangements and the application of health and safety. </w:t>
      </w:r>
    </w:p>
    <w:p w14:paraId="29C047B6" w14:textId="77777777" w:rsidR="00A40ECB" w:rsidRPr="00443DFE" w:rsidRDefault="00A40ECB" w:rsidP="5CD8CD54">
      <w:pPr>
        <w:spacing w:before="120" w:after="120"/>
        <w:rPr>
          <w:rFonts w:ascii="Arial" w:eastAsia="Bryant Regular" w:hAnsi="Arial" w:cs="Arial"/>
          <w:sz w:val="24"/>
          <w:szCs w:val="24"/>
        </w:rPr>
      </w:pPr>
    </w:p>
    <w:p w14:paraId="1123D522" w14:textId="77777777" w:rsidR="00800CC9" w:rsidRDefault="00800CC9" w:rsidP="5CD8CD54">
      <w:pPr>
        <w:spacing w:before="120" w:after="120"/>
        <w:rPr>
          <w:rFonts w:ascii="Arial" w:eastAsia="Bryant Regular" w:hAnsi="Arial" w:cs="Arial"/>
          <w:sz w:val="24"/>
          <w:szCs w:val="24"/>
        </w:rPr>
      </w:pPr>
    </w:p>
    <w:p w14:paraId="3A5EA421" w14:textId="3E5D0208" w:rsidR="00A40ECB" w:rsidRDefault="00A40ECB" w:rsidP="5CD8CD54">
      <w:pPr>
        <w:spacing w:before="120" w:after="120"/>
        <w:rPr>
          <w:rFonts w:ascii="Arial" w:eastAsia="Bryant Regular" w:hAnsi="Arial" w:cs="Arial"/>
          <w:sz w:val="24"/>
          <w:szCs w:val="24"/>
        </w:rPr>
      </w:pPr>
      <w:r w:rsidRPr="5CD8CD54">
        <w:rPr>
          <w:rFonts w:ascii="Arial" w:eastAsia="Bryant Regular" w:hAnsi="Arial" w:cs="Arial"/>
          <w:sz w:val="24"/>
          <w:szCs w:val="24"/>
        </w:rPr>
        <w:t>Critical components:</w:t>
      </w:r>
    </w:p>
    <w:p w14:paraId="5BCB48AC" w14:textId="11435367" w:rsidR="00A40ECB" w:rsidRDefault="002031FC" w:rsidP="5CD8CD54">
      <w:pPr>
        <w:pStyle w:val="ListParagraph"/>
        <w:numPr>
          <w:ilvl w:val="0"/>
          <w:numId w:val="14"/>
        </w:numPr>
        <w:spacing w:before="120" w:after="120"/>
        <w:rPr>
          <w:rFonts w:ascii="Arial" w:eastAsia="Bryant Regular" w:hAnsi="Arial" w:cs="Arial"/>
          <w:sz w:val="24"/>
          <w:szCs w:val="24"/>
        </w:rPr>
      </w:pPr>
      <w:r w:rsidRPr="5CD8CD54">
        <w:rPr>
          <w:rFonts w:ascii="Arial" w:eastAsia="Bryant Regular" w:hAnsi="Arial" w:cs="Arial"/>
          <w:sz w:val="24"/>
          <w:szCs w:val="24"/>
        </w:rPr>
        <w:t>Ensure that apprentices and employers are aware of the policies you choose to feature here</w:t>
      </w:r>
      <w:r w:rsidR="00A40ECB" w:rsidRPr="5CD8CD54">
        <w:rPr>
          <w:rFonts w:ascii="Arial" w:eastAsia="Bryant Regular" w:hAnsi="Arial" w:cs="Arial"/>
          <w:sz w:val="24"/>
          <w:szCs w:val="24"/>
        </w:rPr>
        <w:t>.</w:t>
      </w:r>
    </w:p>
    <w:p w14:paraId="64549882" w14:textId="356D2C68" w:rsidR="005D12B7" w:rsidRPr="008539AA" w:rsidRDefault="005D12B7" w:rsidP="5CD8CD54">
      <w:pPr>
        <w:pStyle w:val="ListParagraph"/>
        <w:numPr>
          <w:ilvl w:val="0"/>
          <w:numId w:val="14"/>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you do not use hyperlinks to </w:t>
      </w:r>
      <w:r w:rsidR="008A6332" w:rsidRPr="5CD8CD54">
        <w:rPr>
          <w:rFonts w:ascii="Arial" w:eastAsia="Bryant Regular" w:hAnsi="Arial" w:cs="Arial"/>
          <w:sz w:val="24"/>
          <w:szCs w:val="24"/>
        </w:rPr>
        <w:t>policies,</w:t>
      </w:r>
      <w:r w:rsidRPr="5CD8CD54">
        <w:rPr>
          <w:rFonts w:ascii="Arial" w:eastAsia="Bryant Regular" w:hAnsi="Arial" w:cs="Arial"/>
          <w:sz w:val="24"/>
          <w:szCs w:val="24"/>
        </w:rPr>
        <w:t xml:space="preserve"> ensure it is clear where they can be accessed</w:t>
      </w:r>
      <w:r w:rsidR="007A7858" w:rsidRPr="5CD8CD54">
        <w:rPr>
          <w:rFonts w:ascii="Arial" w:eastAsia="Bryant Regular" w:hAnsi="Arial" w:cs="Arial"/>
          <w:sz w:val="24"/>
          <w:szCs w:val="24"/>
        </w:rPr>
        <w:t>.</w:t>
      </w:r>
    </w:p>
    <w:p w14:paraId="2947E1C2" w14:textId="77777777" w:rsidR="00A40ECB" w:rsidRDefault="00A40ECB" w:rsidP="5CD8CD54">
      <w:pPr>
        <w:spacing w:before="120" w:after="120"/>
        <w:rPr>
          <w:rFonts w:ascii="Arial" w:eastAsia="Bryant Regular" w:hAnsi="Arial" w:cs="Arial"/>
          <w:sz w:val="24"/>
          <w:szCs w:val="24"/>
        </w:rPr>
      </w:pPr>
    </w:p>
    <w:p w14:paraId="45AC9A54" w14:textId="77777777" w:rsidR="00A40ECB" w:rsidRDefault="00A40ECB" w:rsidP="5CD8CD54">
      <w:pPr>
        <w:spacing w:before="120" w:after="120"/>
        <w:rPr>
          <w:rFonts w:ascii="Arial" w:eastAsia="Bryant Regular" w:hAnsi="Arial" w:cs="Arial"/>
          <w:sz w:val="24"/>
          <w:szCs w:val="24"/>
        </w:rPr>
      </w:pPr>
      <w:r w:rsidRPr="5CD8CD54">
        <w:rPr>
          <w:rFonts w:ascii="Arial" w:eastAsia="Bryant Regular" w:hAnsi="Arial" w:cs="Arial"/>
          <w:sz w:val="24"/>
          <w:szCs w:val="24"/>
        </w:rPr>
        <w:t>Key benefits:</w:t>
      </w:r>
    </w:p>
    <w:p w14:paraId="44D29057" w14:textId="1A2C6D63" w:rsidR="00A40ECB" w:rsidRDefault="00713C26" w:rsidP="5CD8CD54">
      <w:pPr>
        <w:pStyle w:val="ListParagraph"/>
        <w:numPr>
          <w:ilvl w:val="0"/>
          <w:numId w:val="13"/>
        </w:numPr>
        <w:spacing w:before="120" w:after="120"/>
        <w:rPr>
          <w:rFonts w:ascii="Arial" w:eastAsia="Bryant Regular" w:hAnsi="Arial" w:cs="Arial"/>
          <w:sz w:val="24"/>
          <w:szCs w:val="24"/>
        </w:rPr>
      </w:pPr>
      <w:r w:rsidRPr="5CD8CD54">
        <w:rPr>
          <w:rFonts w:ascii="Arial" w:eastAsia="Bryant Regular" w:hAnsi="Arial" w:cs="Arial"/>
          <w:sz w:val="24"/>
          <w:szCs w:val="24"/>
        </w:rPr>
        <w:t>With the training plan being signed as agreed you can confirm that all parties are aware of the key policies that apply to them</w:t>
      </w:r>
      <w:r w:rsidR="007A7858" w:rsidRPr="5CD8CD54">
        <w:rPr>
          <w:rFonts w:ascii="Arial" w:eastAsia="Bryant Regular" w:hAnsi="Arial" w:cs="Arial"/>
          <w:sz w:val="24"/>
          <w:szCs w:val="24"/>
        </w:rPr>
        <w:t>.</w:t>
      </w:r>
    </w:p>
    <w:p w14:paraId="2C44EA6F" w14:textId="2057160E" w:rsidR="00B63BC6" w:rsidRPr="00B63BC6" w:rsidRDefault="00B63BC6" w:rsidP="5CD8CD54">
      <w:pPr>
        <w:pStyle w:val="ListParagraph"/>
        <w:numPr>
          <w:ilvl w:val="0"/>
          <w:numId w:val="13"/>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hyperlinks are </w:t>
      </w:r>
      <w:r w:rsidR="008A6332" w:rsidRPr="5CD8CD54">
        <w:rPr>
          <w:rFonts w:ascii="Arial" w:eastAsia="Bryant Regular" w:hAnsi="Arial" w:cs="Arial"/>
          <w:sz w:val="24"/>
          <w:szCs w:val="24"/>
        </w:rPr>
        <w:t>used,</w:t>
      </w:r>
      <w:r w:rsidRPr="5CD8CD54">
        <w:rPr>
          <w:rFonts w:ascii="Arial" w:eastAsia="Bryant Regular" w:hAnsi="Arial" w:cs="Arial"/>
          <w:sz w:val="24"/>
          <w:szCs w:val="24"/>
        </w:rPr>
        <w:t xml:space="preserve"> then individuals have easy access to the policies</w:t>
      </w:r>
      <w:r w:rsidR="00A339AF" w:rsidRPr="5CD8CD54">
        <w:rPr>
          <w:rFonts w:ascii="Arial" w:eastAsia="Bryant Regular" w:hAnsi="Arial" w:cs="Arial"/>
          <w:sz w:val="24"/>
          <w:szCs w:val="24"/>
        </w:rPr>
        <w:t xml:space="preserve"> and gives parties </w:t>
      </w:r>
      <w:r w:rsidR="008A6332" w:rsidRPr="5CD8CD54">
        <w:rPr>
          <w:rFonts w:ascii="Arial" w:eastAsia="Bryant Regular" w:hAnsi="Arial" w:cs="Arial"/>
          <w:sz w:val="24"/>
          <w:szCs w:val="24"/>
        </w:rPr>
        <w:t xml:space="preserve">a </w:t>
      </w:r>
      <w:r w:rsidR="00A339AF" w:rsidRPr="5CD8CD54">
        <w:rPr>
          <w:rFonts w:ascii="Arial" w:eastAsia="Bryant Regular" w:hAnsi="Arial" w:cs="Arial"/>
          <w:sz w:val="24"/>
          <w:szCs w:val="24"/>
        </w:rPr>
        <w:t>better understanding of their rights within the programme</w:t>
      </w:r>
      <w:r w:rsidR="007A7858" w:rsidRPr="5CD8CD54">
        <w:rPr>
          <w:rFonts w:ascii="Arial" w:eastAsia="Bryant Regular" w:hAnsi="Arial" w:cs="Arial"/>
          <w:sz w:val="24"/>
          <w:szCs w:val="24"/>
        </w:rPr>
        <w:t>.</w:t>
      </w:r>
      <w:r w:rsidR="00775376" w:rsidRPr="5CD8CD54">
        <w:rPr>
          <w:rFonts w:ascii="Arial" w:eastAsia="Bryant Regular" w:hAnsi="Arial" w:cs="Arial"/>
          <w:sz w:val="24"/>
          <w:szCs w:val="24"/>
        </w:rPr>
        <w:t xml:space="preserve"> </w:t>
      </w:r>
      <w:r w:rsidR="3599D28C" w:rsidRPr="5CD8CD54">
        <w:rPr>
          <w:rFonts w:ascii="Arial" w:eastAsia="Bryant Regular" w:hAnsi="Arial" w:cs="Arial"/>
          <w:sz w:val="24"/>
          <w:szCs w:val="24"/>
        </w:rPr>
        <w:t>Likewise ensuring you have access to the most up-to-date version.</w:t>
      </w:r>
    </w:p>
    <w:p w14:paraId="5CF829A1" w14:textId="77777777" w:rsidR="00A40ECB" w:rsidRPr="008539AA" w:rsidRDefault="00A40ECB" w:rsidP="5CD8CD54">
      <w:pPr>
        <w:pStyle w:val="ListParagraph"/>
        <w:spacing w:before="120" w:after="120"/>
        <w:rPr>
          <w:rFonts w:ascii="Arial" w:eastAsia="Bryant Regular" w:hAnsi="Arial" w:cs="Arial"/>
          <w:sz w:val="24"/>
          <w:szCs w:val="24"/>
        </w:rPr>
      </w:pPr>
    </w:p>
    <w:p w14:paraId="55C0E683" w14:textId="77777777" w:rsidR="001D0330" w:rsidRDefault="001D0330" w:rsidP="00A1094F">
      <w:pPr>
        <w:spacing w:before="120" w:after="120"/>
        <w:rPr>
          <w:rFonts w:ascii="Arial" w:eastAsia="Bryant Regular" w:hAnsi="Arial" w:cs="Arial"/>
          <w:i/>
          <w:iCs/>
        </w:rPr>
      </w:pPr>
    </w:p>
    <w:p w14:paraId="20C4CEC1" w14:textId="77777777" w:rsidR="001D0330" w:rsidRDefault="001D0330" w:rsidP="00A1094F">
      <w:pPr>
        <w:spacing w:before="120" w:after="120"/>
        <w:rPr>
          <w:rFonts w:ascii="Arial" w:eastAsia="Bryant Regular" w:hAnsi="Arial" w:cs="Arial"/>
          <w:i/>
          <w:iCs/>
        </w:rPr>
      </w:pPr>
    </w:p>
    <w:p w14:paraId="3761DF07" w14:textId="64580BAD" w:rsidR="00A40ECB" w:rsidRPr="006D47EA" w:rsidRDefault="00A40ECB"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Possible enhancements:</w:t>
      </w:r>
    </w:p>
    <w:p w14:paraId="2282CCAC" w14:textId="5DF51D5F" w:rsidR="00C92FBF" w:rsidRDefault="00C92FBF"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Consider the policies you want parties to be aware of and update the template accordingly. These will naturally feature in your </w:t>
      </w:r>
      <w:r w:rsidR="008A6332" w:rsidRPr="5CD8CD54">
        <w:rPr>
          <w:rFonts w:ascii="Arial" w:eastAsia="Bryant Regular" w:hAnsi="Arial" w:cs="Arial"/>
          <w:sz w:val="24"/>
          <w:szCs w:val="24"/>
        </w:rPr>
        <w:t>onboarding/induction</w:t>
      </w:r>
      <w:r w:rsidRPr="5CD8CD54">
        <w:rPr>
          <w:rFonts w:ascii="Arial" w:eastAsia="Bryant Regular" w:hAnsi="Arial" w:cs="Arial"/>
          <w:sz w:val="24"/>
          <w:szCs w:val="24"/>
        </w:rPr>
        <w:t xml:space="preserve"> processes.</w:t>
      </w:r>
    </w:p>
    <w:p w14:paraId="426BA2EF" w14:textId="18D7DDF6" w:rsidR="002B6B0B" w:rsidRDefault="002B6B0B"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Consider adding </w:t>
      </w:r>
      <w:r w:rsidR="008A6332" w:rsidRPr="5CD8CD54">
        <w:rPr>
          <w:rFonts w:ascii="Arial" w:eastAsia="Bryant Regular" w:hAnsi="Arial" w:cs="Arial"/>
          <w:sz w:val="24"/>
          <w:szCs w:val="24"/>
        </w:rPr>
        <w:t xml:space="preserve">the </w:t>
      </w:r>
      <w:r w:rsidRPr="5CD8CD54">
        <w:rPr>
          <w:rFonts w:ascii="Arial" w:eastAsia="Bryant Regular" w:hAnsi="Arial" w:cs="Arial"/>
          <w:sz w:val="24"/>
          <w:szCs w:val="24"/>
        </w:rPr>
        <w:t>version number or date of the policy.</w:t>
      </w:r>
    </w:p>
    <w:p w14:paraId="7B9E063B" w14:textId="77777777" w:rsidR="00B63BC6" w:rsidRDefault="00631934"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Many providers will </w:t>
      </w:r>
      <w:r w:rsidR="00C92FBF" w:rsidRPr="5CD8CD54">
        <w:rPr>
          <w:rFonts w:ascii="Arial" w:eastAsia="Bryant Regular" w:hAnsi="Arial" w:cs="Arial"/>
          <w:sz w:val="24"/>
          <w:szCs w:val="24"/>
        </w:rPr>
        <w:t xml:space="preserve">also </w:t>
      </w:r>
      <w:r w:rsidRPr="5CD8CD54">
        <w:rPr>
          <w:rFonts w:ascii="Arial" w:eastAsia="Bryant Regular" w:hAnsi="Arial" w:cs="Arial"/>
          <w:sz w:val="24"/>
          <w:szCs w:val="24"/>
        </w:rPr>
        <w:t xml:space="preserve">detail the arrangements and confirmation of delivery of </w:t>
      </w:r>
      <w:r w:rsidR="00C92FBF" w:rsidRPr="5CD8CD54">
        <w:rPr>
          <w:rFonts w:ascii="Arial" w:eastAsia="Bryant Regular" w:hAnsi="Arial" w:cs="Arial"/>
          <w:sz w:val="24"/>
          <w:szCs w:val="24"/>
        </w:rPr>
        <w:t xml:space="preserve">the other elements of their </w:t>
      </w:r>
      <w:r w:rsidRPr="5CD8CD54">
        <w:rPr>
          <w:rFonts w:ascii="Arial" w:eastAsia="Bryant Regular" w:hAnsi="Arial" w:cs="Arial"/>
          <w:sz w:val="24"/>
          <w:szCs w:val="24"/>
        </w:rPr>
        <w:t xml:space="preserve">programme induction elements within their training plan, or merge content from </w:t>
      </w:r>
      <w:r w:rsidR="000C71B2" w:rsidRPr="5CD8CD54">
        <w:rPr>
          <w:rFonts w:ascii="Arial" w:eastAsia="Bryant Regular" w:hAnsi="Arial" w:cs="Arial"/>
          <w:sz w:val="24"/>
          <w:szCs w:val="24"/>
        </w:rPr>
        <w:t xml:space="preserve">apprentice or employer handbooks into their training plan directly. </w:t>
      </w:r>
    </w:p>
    <w:p w14:paraId="33E665D0" w14:textId="531F1303" w:rsidR="00111883" w:rsidRDefault="000C71B2" w:rsidP="5CD8CD54">
      <w:pPr>
        <w:spacing w:before="120" w:after="120"/>
        <w:rPr>
          <w:rFonts w:ascii="Arial" w:eastAsia="Bryant Regular" w:hAnsi="Arial" w:cs="Arial"/>
          <w:sz w:val="24"/>
          <w:szCs w:val="24"/>
        </w:rPr>
      </w:pPr>
      <w:r w:rsidRPr="5CD8CD54">
        <w:rPr>
          <w:rFonts w:ascii="Arial" w:eastAsia="Bryant Regular" w:hAnsi="Arial" w:cs="Arial"/>
          <w:sz w:val="24"/>
          <w:szCs w:val="24"/>
        </w:rPr>
        <w:t>With key policies</w:t>
      </w:r>
      <w:r w:rsidR="008A6332" w:rsidRPr="5CD8CD54">
        <w:rPr>
          <w:rFonts w:ascii="Arial" w:eastAsia="Bryant Regular" w:hAnsi="Arial" w:cs="Arial"/>
          <w:sz w:val="24"/>
          <w:szCs w:val="24"/>
        </w:rPr>
        <w:t>,</w:t>
      </w:r>
      <w:r w:rsidRPr="5CD8CD54">
        <w:rPr>
          <w:rFonts w:ascii="Arial" w:eastAsia="Bryant Regular" w:hAnsi="Arial" w:cs="Arial"/>
          <w:sz w:val="24"/>
          <w:szCs w:val="24"/>
        </w:rPr>
        <w:t xml:space="preserve"> however, it should be considered whether </w:t>
      </w:r>
      <w:r w:rsidR="008A6332" w:rsidRPr="5CD8CD54">
        <w:rPr>
          <w:rFonts w:ascii="Arial" w:eastAsia="Bryant Regular" w:hAnsi="Arial" w:cs="Arial"/>
          <w:sz w:val="24"/>
          <w:szCs w:val="24"/>
        </w:rPr>
        <w:t>policy</w:t>
      </w:r>
      <w:r w:rsidRPr="5CD8CD54">
        <w:rPr>
          <w:rFonts w:ascii="Arial" w:eastAsia="Bryant Regular" w:hAnsi="Arial" w:cs="Arial"/>
          <w:sz w:val="24"/>
          <w:szCs w:val="24"/>
        </w:rPr>
        <w:t xml:space="preserve"> elements such as your approach to </w:t>
      </w:r>
      <w:r w:rsidR="00111883" w:rsidRPr="5CD8CD54">
        <w:rPr>
          <w:rFonts w:ascii="Arial" w:eastAsia="Bryant Regular" w:hAnsi="Arial" w:cs="Arial"/>
          <w:sz w:val="24"/>
          <w:szCs w:val="24"/>
        </w:rPr>
        <w:t xml:space="preserve">explaining the requirement to release for all </w:t>
      </w:r>
      <w:r w:rsidR="007974F3" w:rsidRPr="5CD8CD54">
        <w:rPr>
          <w:rFonts w:ascii="Arial" w:eastAsia="Bryant Regular" w:hAnsi="Arial" w:cs="Arial"/>
          <w:sz w:val="24"/>
          <w:szCs w:val="24"/>
        </w:rPr>
        <w:t>OTJ</w:t>
      </w:r>
      <w:r w:rsidR="00111883" w:rsidRPr="5CD8CD54">
        <w:rPr>
          <w:rFonts w:ascii="Arial" w:eastAsia="Bryant Regular" w:hAnsi="Arial" w:cs="Arial"/>
          <w:sz w:val="24"/>
          <w:szCs w:val="24"/>
        </w:rPr>
        <w:t xml:space="preserve"> training or </w:t>
      </w:r>
      <w:r w:rsidRPr="5CD8CD54">
        <w:rPr>
          <w:rFonts w:ascii="Arial" w:eastAsia="Bryant Regular" w:hAnsi="Arial" w:cs="Arial"/>
          <w:sz w:val="24"/>
          <w:szCs w:val="24"/>
        </w:rPr>
        <w:t xml:space="preserve">defining what would be a withdrawal, </w:t>
      </w:r>
      <w:r w:rsidR="00713C26" w:rsidRPr="5CD8CD54">
        <w:rPr>
          <w:rFonts w:ascii="Arial" w:eastAsia="Bryant Regular" w:hAnsi="Arial" w:cs="Arial"/>
          <w:sz w:val="24"/>
          <w:szCs w:val="24"/>
        </w:rPr>
        <w:t>may be better included in the plan’s commitments or agreements to the programme</w:t>
      </w:r>
      <w:r w:rsidR="007A7858" w:rsidRPr="5CD8CD54">
        <w:rPr>
          <w:rFonts w:ascii="Arial" w:eastAsia="Bryant Regular" w:hAnsi="Arial" w:cs="Arial"/>
          <w:sz w:val="24"/>
          <w:szCs w:val="24"/>
        </w:rPr>
        <w:t>.</w:t>
      </w:r>
    </w:p>
    <w:p w14:paraId="5A73E983" w14:textId="2EACB392" w:rsidR="00443DFE" w:rsidRDefault="00111883" w:rsidP="5CD8CD54">
      <w:pPr>
        <w:spacing w:before="120" w:after="120"/>
        <w:rPr>
          <w:rFonts w:ascii="Arial" w:eastAsia="Bryant Regular" w:hAnsi="Arial" w:cs="Arial"/>
          <w:sz w:val="24"/>
          <w:szCs w:val="24"/>
        </w:rPr>
      </w:pPr>
      <w:r w:rsidRPr="5CD8CD54">
        <w:rPr>
          <w:rFonts w:ascii="Arial" w:eastAsia="Bryant Regular" w:hAnsi="Arial" w:cs="Arial"/>
          <w:sz w:val="24"/>
          <w:szCs w:val="24"/>
        </w:rPr>
        <w:t>C</w:t>
      </w:r>
      <w:r w:rsidR="004F1F5A" w:rsidRPr="5CD8CD54">
        <w:rPr>
          <w:rFonts w:ascii="Arial" w:eastAsia="Bryant Regular" w:hAnsi="Arial" w:cs="Arial"/>
          <w:sz w:val="24"/>
          <w:szCs w:val="24"/>
        </w:rPr>
        <w:t>onsider adding your policies on: “Providing reasonable adjustments for individuals with disabilities</w:t>
      </w:r>
      <w:r w:rsidR="006F319D" w:rsidRPr="5CD8CD54">
        <w:rPr>
          <w:rFonts w:ascii="Arial" w:eastAsia="Bryant Regular" w:hAnsi="Arial" w:cs="Arial"/>
          <w:sz w:val="24"/>
          <w:szCs w:val="24"/>
        </w:rPr>
        <w:t xml:space="preserve"> or special educational needs”, “Participation and attendance”</w:t>
      </w:r>
      <w:r w:rsidR="005D12B7" w:rsidRPr="5CD8CD54">
        <w:rPr>
          <w:rFonts w:ascii="Arial" w:eastAsia="Bryant Regular" w:hAnsi="Arial" w:cs="Arial"/>
          <w:sz w:val="24"/>
          <w:szCs w:val="24"/>
        </w:rPr>
        <w:t xml:space="preserve"> and</w:t>
      </w:r>
      <w:r w:rsidR="006F319D" w:rsidRPr="5CD8CD54">
        <w:rPr>
          <w:rFonts w:ascii="Arial" w:eastAsia="Bryant Regular" w:hAnsi="Arial" w:cs="Arial"/>
          <w:sz w:val="24"/>
          <w:szCs w:val="24"/>
        </w:rPr>
        <w:t xml:space="preserve"> “Break in learning and programme transfer”</w:t>
      </w:r>
      <w:r w:rsidR="005D12B7" w:rsidRPr="5CD8CD54">
        <w:rPr>
          <w:rFonts w:ascii="Arial" w:eastAsia="Bryant Regular" w:hAnsi="Arial" w:cs="Arial"/>
          <w:sz w:val="24"/>
          <w:szCs w:val="24"/>
        </w:rPr>
        <w:t xml:space="preserve">. </w:t>
      </w:r>
    </w:p>
    <w:p w14:paraId="72201306" w14:textId="582A2141" w:rsidR="00713C26" w:rsidRDefault="00713C26"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It is good practice to ensure that sufficient time is given in the onboarding process to ensure these policies are clearly explained and understood. </w:t>
      </w:r>
    </w:p>
    <w:p w14:paraId="7ADFCBEA" w14:textId="77777777" w:rsidR="00530CAF" w:rsidRPr="00443DFE" w:rsidRDefault="00530CAF" w:rsidP="00A1094F">
      <w:pPr>
        <w:spacing w:before="120" w:after="120"/>
        <w:rPr>
          <w:rFonts w:ascii="Arial" w:eastAsia="Bryant Regular" w:hAnsi="Arial" w:cs="Arial"/>
        </w:rPr>
      </w:pPr>
    </w:p>
    <w:p w14:paraId="63DEC0D4" w14:textId="77777777" w:rsidR="001D0330" w:rsidRDefault="001D0330">
      <w:pPr>
        <w:rPr>
          <w:rFonts w:ascii="Arial" w:eastAsia="Bryant Regular" w:hAnsi="Arial" w:cs="Bryant Regular"/>
          <w:b/>
          <w:color w:val="006EF5" w:themeColor="accent1"/>
          <w:sz w:val="24"/>
          <w:szCs w:val="24"/>
        </w:rPr>
      </w:pPr>
      <w:r>
        <w:rPr>
          <w:rFonts w:ascii="Arial" w:eastAsia="Bryant Regular" w:hAnsi="Arial" w:cs="Bryant Regular"/>
          <w:b/>
          <w:color w:val="006EF5" w:themeColor="accent1"/>
          <w:sz w:val="24"/>
          <w:szCs w:val="24"/>
        </w:rPr>
        <w:br w:type="page"/>
      </w:r>
    </w:p>
    <w:p w14:paraId="2BD21F4E" w14:textId="393C92F6" w:rsidR="00443DFE" w:rsidRPr="00A40ECB" w:rsidRDefault="00443DFE" w:rsidP="5CD8CD54">
      <w:pPr>
        <w:spacing w:before="120" w:after="120"/>
        <w:rPr>
          <w:rFonts w:ascii="Arial" w:eastAsia="Bryant Regular" w:hAnsi="Arial" w:cs="Bryant Regular"/>
          <w:b/>
          <w:bCs/>
          <w:color w:val="006EF5" w:themeColor="accent1"/>
          <w:sz w:val="28"/>
          <w:szCs w:val="28"/>
        </w:rPr>
      </w:pPr>
      <w:r w:rsidRPr="5CD8CD54">
        <w:rPr>
          <w:rFonts w:ascii="Arial" w:eastAsia="Bryant Regular" w:hAnsi="Arial" w:cs="Bryant Regular"/>
          <w:b/>
          <w:bCs/>
          <w:color w:val="006EF5" w:themeColor="accent1"/>
          <w:sz w:val="28"/>
          <w:szCs w:val="28"/>
        </w:rPr>
        <w:lastRenderedPageBreak/>
        <w:t xml:space="preserve">Tab 3: Commitment </w:t>
      </w:r>
      <w:r w:rsidR="00416C84" w:rsidRPr="5CD8CD54">
        <w:rPr>
          <w:rFonts w:ascii="Arial" w:eastAsia="Bryant Regular" w:hAnsi="Arial" w:cs="Bryant Regular"/>
          <w:b/>
          <w:bCs/>
          <w:color w:val="006EF5" w:themeColor="accent1"/>
          <w:sz w:val="28"/>
          <w:szCs w:val="28"/>
        </w:rPr>
        <w:t>t</w:t>
      </w:r>
      <w:r w:rsidRPr="5CD8CD54">
        <w:rPr>
          <w:rFonts w:ascii="Arial" w:eastAsia="Bryant Regular" w:hAnsi="Arial" w:cs="Bryant Regular"/>
          <w:b/>
          <w:bCs/>
          <w:color w:val="006EF5" w:themeColor="accent1"/>
          <w:sz w:val="28"/>
          <w:szCs w:val="28"/>
        </w:rPr>
        <w:t xml:space="preserve">o </w:t>
      </w:r>
      <w:r w:rsidR="008A6332" w:rsidRPr="5CD8CD54">
        <w:rPr>
          <w:rFonts w:ascii="Arial" w:eastAsia="Bryant Regular" w:hAnsi="Arial" w:cs="Bryant Regular"/>
          <w:b/>
          <w:bCs/>
          <w:color w:val="006EF5" w:themeColor="accent1"/>
          <w:sz w:val="28"/>
          <w:szCs w:val="28"/>
        </w:rPr>
        <w:t>the</w:t>
      </w:r>
      <w:r w:rsidRPr="5CD8CD54">
        <w:rPr>
          <w:rFonts w:ascii="Arial" w:eastAsia="Bryant Regular" w:hAnsi="Arial" w:cs="Bryant Regular"/>
          <w:b/>
          <w:bCs/>
          <w:color w:val="006EF5" w:themeColor="accent1"/>
          <w:sz w:val="28"/>
          <w:szCs w:val="28"/>
        </w:rPr>
        <w:t xml:space="preserve"> </w:t>
      </w:r>
      <w:r w:rsidR="00416C84" w:rsidRPr="5CD8CD54">
        <w:rPr>
          <w:rFonts w:ascii="Arial" w:eastAsia="Bryant Regular" w:hAnsi="Arial" w:cs="Bryant Regular"/>
          <w:b/>
          <w:bCs/>
          <w:color w:val="006EF5" w:themeColor="accent1"/>
          <w:sz w:val="28"/>
          <w:szCs w:val="28"/>
        </w:rPr>
        <w:t>p</w:t>
      </w:r>
      <w:r w:rsidRPr="5CD8CD54">
        <w:rPr>
          <w:rFonts w:ascii="Arial" w:eastAsia="Bryant Regular" w:hAnsi="Arial" w:cs="Bryant Regular"/>
          <w:b/>
          <w:bCs/>
          <w:color w:val="006EF5" w:themeColor="accent1"/>
          <w:sz w:val="28"/>
          <w:szCs w:val="28"/>
        </w:rPr>
        <w:t>rogramme (</w:t>
      </w:r>
      <w:r w:rsidR="00416C84" w:rsidRPr="5CD8CD54">
        <w:rPr>
          <w:rFonts w:ascii="Arial" w:eastAsia="Bryant Regular" w:hAnsi="Arial" w:cs="Bryant Regular"/>
          <w:b/>
          <w:bCs/>
          <w:color w:val="006EF5" w:themeColor="accent1"/>
          <w:sz w:val="28"/>
          <w:szCs w:val="28"/>
        </w:rPr>
        <w:t>r</w:t>
      </w:r>
      <w:r w:rsidRPr="5CD8CD54">
        <w:rPr>
          <w:rFonts w:ascii="Arial" w:eastAsia="Bryant Regular" w:hAnsi="Arial" w:cs="Bryant Regular"/>
          <w:b/>
          <w:bCs/>
          <w:color w:val="006EF5" w:themeColor="accent1"/>
          <w:sz w:val="28"/>
          <w:szCs w:val="28"/>
        </w:rPr>
        <w:t>oles and responsibilities)</w:t>
      </w:r>
    </w:p>
    <w:p w14:paraId="3707CF93" w14:textId="77777777" w:rsidR="00443DFE" w:rsidRPr="00443DFE" w:rsidRDefault="00443DFE" w:rsidP="5CD8CD54">
      <w:pPr>
        <w:spacing w:before="120" w:after="120"/>
        <w:rPr>
          <w:rFonts w:ascii="Arial" w:eastAsia="Bryant Regular" w:hAnsi="Arial" w:cs="Arial"/>
          <w:sz w:val="24"/>
          <w:szCs w:val="24"/>
        </w:rPr>
      </w:pPr>
      <w:r w:rsidRPr="5CD8CD54">
        <w:rPr>
          <w:rFonts w:ascii="Arial" w:eastAsia="Bryant Regular" w:hAnsi="Arial" w:cs="Arial"/>
          <w:b/>
          <w:bCs/>
          <w:i/>
          <w:iCs/>
          <w:sz w:val="24"/>
          <w:szCs w:val="24"/>
        </w:rPr>
        <w:t>The purpose of this tab</w:t>
      </w:r>
      <w:r w:rsidRPr="5CD8CD54">
        <w:rPr>
          <w:rFonts w:ascii="Arial" w:eastAsia="Bryant Regular" w:hAnsi="Arial" w:cs="Arial"/>
          <w:sz w:val="24"/>
          <w:szCs w:val="24"/>
        </w:rPr>
        <w:t xml:space="preserve"> is to outline the commitment being made by each party - this should be discussed during the initial assessment /onboarding but can be documented here as part of the training plan if preferred.</w:t>
      </w:r>
    </w:p>
    <w:p w14:paraId="41B304E2" w14:textId="4A446DC8" w:rsidR="00443DFE" w:rsidRPr="00443DFE" w:rsidRDefault="001B4631" w:rsidP="5CD8CD54">
      <w:pPr>
        <w:spacing w:before="120" w:after="120"/>
        <w:rPr>
          <w:rFonts w:ascii="Arial" w:eastAsia="Bryant Regular" w:hAnsi="Arial" w:cs="Arial"/>
          <w:sz w:val="24"/>
          <w:szCs w:val="24"/>
        </w:rPr>
      </w:pPr>
      <w:r w:rsidRPr="5CD8CD54">
        <w:rPr>
          <w:rFonts w:ascii="Arial" w:eastAsia="Bryant Regular" w:hAnsi="Arial" w:cs="Arial"/>
          <w:sz w:val="24"/>
          <w:szCs w:val="24"/>
        </w:rPr>
        <w:t>The template does identify the following passage: “</w:t>
      </w:r>
      <w:r w:rsidR="00443DFE" w:rsidRPr="5CD8CD54">
        <w:rPr>
          <w:rFonts w:ascii="Arial" w:eastAsia="Bryant Regular" w:hAnsi="Arial" w:cs="Arial"/>
          <w:sz w:val="24"/>
          <w:szCs w:val="24"/>
        </w:rPr>
        <w:t>The lines inserted are requirements of the apprenticeship funding rules. These must not be edited</w:t>
      </w:r>
      <w:r w:rsidRPr="5CD8CD54">
        <w:rPr>
          <w:rFonts w:ascii="Arial" w:eastAsia="Bryant Regular" w:hAnsi="Arial" w:cs="Arial"/>
          <w:sz w:val="24"/>
          <w:szCs w:val="24"/>
        </w:rPr>
        <w:t>”, however</w:t>
      </w:r>
      <w:r w:rsidR="008A6332" w:rsidRPr="5CD8CD54">
        <w:rPr>
          <w:rFonts w:ascii="Arial" w:eastAsia="Bryant Regular" w:hAnsi="Arial" w:cs="Arial"/>
          <w:sz w:val="24"/>
          <w:szCs w:val="24"/>
        </w:rPr>
        <w:t>,</w:t>
      </w:r>
      <w:r w:rsidRPr="5CD8CD54">
        <w:rPr>
          <w:rFonts w:ascii="Arial" w:eastAsia="Bryant Regular" w:hAnsi="Arial" w:cs="Arial"/>
          <w:sz w:val="24"/>
          <w:szCs w:val="24"/>
        </w:rPr>
        <w:t xml:space="preserve"> if the funding rules have been updated </w:t>
      </w:r>
      <w:r w:rsidR="004A5038" w:rsidRPr="5CD8CD54">
        <w:rPr>
          <w:rFonts w:ascii="Arial" w:eastAsia="Bryant Regular" w:hAnsi="Arial" w:cs="Arial"/>
          <w:sz w:val="24"/>
          <w:szCs w:val="24"/>
        </w:rPr>
        <w:t xml:space="preserve">following the production of the </w:t>
      </w:r>
      <w:r w:rsidR="00CD2715" w:rsidRPr="5CD8CD54">
        <w:rPr>
          <w:rFonts w:ascii="Arial" w:eastAsia="Bryant Regular" w:hAnsi="Arial" w:cs="Arial"/>
          <w:sz w:val="24"/>
          <w:szCs w:val="24"/>
        </w:rPr>
        <w:t xml:space="preserve">current live </w:t>
      </w:r>
      <w:r w:rsidR="004A5038" w:rsidRPr="5CD8CD54">
        <w:rPr>
          <w:rFonts w:ascii="Arial" w:eastAsia="Bryant Regular" w:hAnsi="Arial" w:cs="Arial"/>
          <w:sz w:val="24"/>
          <w:szCs w:val="24"/>
        </w:rPr>
        <w:t xml:space="preserve">template </w:t>
      </w:r>
      <w:proofErr w:type="gramStart"/>
      <w:r w:rsidR="004A5038" w:rsidRPr="5CD8CD54">
        <w:rPr>
          <w:rFonts w:ascii="Arial" w:eastAsia="Bryant Regular" w:hAnsi="Arial" w:cs="Arial"/>
          <w:sz w:val="24"/>
          <w:szCs w:val="24"/>
        </w:rPr>
        <w:t>version</w:t>
      </w:r>
      <w:proofErr w:type="gramEnd"/>
      <w:r w:rsidR="004A5038" w:rsidRPr="5CD8CD54">
        <w:rPr>
          <w:rFonts w:ascii="Arial" w:eastAsia="Bryant Regular" w:hAnsi="Arial" w:cs="Arial"/>
          <w:sz w:val="24"/>
          <w:szCs w:val="24"/>
        </w:rPr>
        <w:t xml:space="preserve"> </w:t>
      </w:r>
      <w:r w:rsidRPr="5CD8CD54">
        <w:rPr>
          <w:rFonts w:ascii="Arial" w:eastAsia="Bryant Regular" w:hAnsi="Arial" w:cs="Arial"/>
          <w:sz w:val="24"/>
          <w:szCs w:val="24"/>
        </w:rPr>
        <w:t xml:space="preserve">then you may need to update these terms. </w:t>
      </w:r>
    </w:p>
    <w:p w14:paraId="0BCF1AB6" w14:textId="6B80D78D" w:rsidR="00443DFE" w:rsidRDefault="00443DFE"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The parties may choose to add additional requirements/commitments on a separate sheet e.g. around punctual attendance, </w:t>
      </w:r>
      <w:r w:rsidR="008A6332" w:rsidRPr="5CD8CD54">
        <w:rPr>
          <w:rFonts w:ascii="Arial" w:eastAsia="Bryant Regular" w:hAnsi="Arial" w:cs="Arial"/>
          <w:sz w:val="24"/>
          <w:szCs w:val="24"/>
        </w:rPr>
        <w:t xml:space="preserve">and </w:t>
      </w:r>
      <w:r w:rsidRPr="5CD8CD54">
        <w:rPr>
          <w:rFonts w:ascii="Arial" w:eastAsia="Bryant Regular" w:hAnsi="Arial" w:cs="Arial"/>
          <w:sz w:val="24"/>
          <w:szCs w:val="24"/>
        </w:rPr>
        <w:t>behaviour. Note that these are not required by the Apprenticeship Funding Rules.</w:t>
      </w:r>
    </w:p>
    <w:p w14:paraId="45637A3D" w14:textId="77777777" w:rsidR="00BD6F20" w:rsidRDefault="00BD6F20" w:rsidP="5CD8CD54">
      <w:pPr>
        <w:spacing w:before="120" w:after="120"/>
        <w:rPr>
          <w:rFonts w:ascii="Arial" w:eastAsia="Bryant Regular" w:hAnsi="Arial" w:cs="Arial"/>
          <w:i/>
          <w:iCs/>
          <w:sz w:val="24"/>
          <w:szCs w:val="24"/>
        </w:rPr>
      </w:pPr>
    </w:p>
    <w:p w14:paraId="09EA4937" w14:textId="0E831CB3" w:rsidR="003A485E" w:rsidRDefault="003A485E"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Fig 6 – Commitment to programme tab provider obligations</w:t>
      </w:r>
    </w:p>
    <w:p w14:paraId="1E4799B1" w14:textId="348F280E" w:rsidR="007C5DDE" w:rsidRPr="00443DFE" w:rsidRDefault="003A485E" w:rsidP="00A1094F">
      <w:pPr>
        <w:spacing w:before="120" w:after="120"/>
        <w:rPr>
          <w:rFonts w:ascii="Arial" w:eastAsia="Bryant Regular" w:hAnsi="Arial" w:cs="Arial"/>
        </w:rPr>
      </w:pPr>
      <w:r w:rsidRPr="003A485E">
        <w:rPr>
          <w:rFonts w:ascii="Arial" w:eastAsia="Bryant Regular" w:hAnsi="Arial" w:cs="Arial"/>
          <w:noProof/>
        </w:rPr>
        <w:drawing>
          <wp:inline distT="0" distB="0" distL="0" distR="0" wp14:anchorId="730067F7" wp14:editId="2E4D3773">
            <wp:extent cx="6645910" cy="5427345"/>
            <wp:effectExtent l="0" t="0" r="2540" b="1905"/>
            <wp:docPr id="6764417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41761" name="Picture 1">
                      <a:extLst>
                        <a:ext uri="{C183D7F6-B498-43B3-948B-1728B52AA6E4}">
                          <adec:decorative xmlns:adec="http://schemas.microsoft.com/office/drawing/2017/decorative" val="1"/>
                        </a:ext>
                      </a:extLst>
                    </pic:cNvPr>
                    <pic:cNvPicPr/>
                  </pic:nvPicPr>
                  <pic:blipFill>
                    <a:blip r:embed="rId21"/>
                    <a:stretch>
                      <a:fillRect/>
                    </a:stretch>
                  </pic:blipFill>
                  <pic:spPr>
                    <a:xfrm>
                      <a:off x="0" y="0"/>
                      <a:ext cx="6645910" cy="5427345"/>
                    </a:xfrm>
                    <a:prstGeom prst="rect">
                      <a:avLst/>
                    </a:prstGeom>
                  </pic:spPr>
                </pic:pic>
              </a:graphicData>
            </a:graphic>
          </wp:inline>
        </w:drawing>
      </w:r>
    </w:p>
    <w:p w14:paraId="1CD4B50B" w14:textId="77777777" w:rsidR="007C5DDE" w:rsidRDefault="007C5DDE" w:rsidP="00680AEE">
      <w:pPr>
        <w:spacing w:before="360" w:after="120"/>
        <w:rPr>
          <w:rFonts w:ascii="Arial" w:eastAsia="Bryant Regular" w:hAnsi="Arial" w:cs="Arial"/>
        </w:rPr>
      </w:pPr>
      <w:r>
        <w:rPr>
          <w:rFonts w:ascii="Arial" w:eastAsia="Bryant Regular" w:hAnsi="Arial" w:cs="Arial"/>
        </w:rPr>
        <w:t>Critical components:</w:t>
      </w:r>
    </w:p>
    <w:p w14:paraId="02620230" w14:textId="6A2447F9" w:rsidR="00E37021" w:rsidRDefault="00E37021" w:rsidP="5CD8CD54">
      <w:pPr>
        <w:pStyle w:val="ListParagraph"/>
        <w:numPr>
          <w:ilvl w:val="0"/>
          <w:numId w:val="15"/>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declarations should be </w:t>
      </w:r>
      <w:r w:rsidR="217C254E" w:rsidRPr="5CD8CD54">
        <w:rPr>
          <w:rFonts w:ascii="Arial" w:eastAsia="Bryant Regular" w:hAnsi="Arial" w:cs="Arial"/>
          <w:sz w:val="24"/>
          <w:szCs w:val="24"/>
        </w:rPr>
        <w:t xml:space="preserve">initialled </w:t>
      </w:r>
      <w:r w:rsidRPr="5CD8CD54">
        <w:rPr>
          <w:rFonts w:ascii="Arial" w:eastAsia="Bryant Regular" w:hAnsi="Arial" w:cs="Arial"/>
          <w:sz w:val="24"/>
          <w:szCs w:val="24"/>
        </w:rPr>
        <w:t>or confirmed to ensure you meet the relevant funding rules at the time</w:t>
      </w:r>
      <w:r w:rsidR="007A7858" w:rsidRPr="5CD8CD54">
        <w:rPr>
          <w:rFonts w:ascii="Arial" w:eastAsia="Bryant Regular" w:hAnsi="Arial" w:cs="Arial"/>
          <w:sz w:val="24"/>
          <w:szCs w:val="24"/>
        </w:rPr>
        <w:t>.</w:t>
      </w:r>
    </w:p>
    <w:p w14:paraId="4A3F4DD5" w14:textId="3CE9E475" w:rsidR="007C5DDE" w:rsidRDefault="002211B0" w:rsidP="5CD8CD54">
      <w:pPr>
        <w:pStyle w:val="ListParagraph"/>
        <w:numPr>
          <w:ilvl w:val="0"/>
          <w:numId w:val="15"/>
        </w:numPr>
        <w:spacing w:before="120" w:after="120"/>
        <w:rPr>
          <w:rFonts w:ascii="Arial" w:eastAsia="Bryant Regular" w:hAnsi="Arial" w:cs="Arial"/>
          <w:sz w:val="24"/>
          <w:szCs w:val="24"/>
        </w:rPr>
      </w:pPr>
      <w:r w:rsidRPr="5CD8CD54">
        <w:rPr>
          <w:rFonts w:ascii="Arial" w:eastAsia="Bryant Regular" w:hAnsi="Arial" w:cs="Arial"/>
          <w:sz w:val="24"/>
          <w:szCs w:val="24"/>
        </w:rPr>
        <w:t>The initial should occur only when the element asked about has been actioned</w:t>
      </w:r>
      <w:r w:rsidR="007A7858" w:rsidRPr="5CD8CD54">
        <w:rPr>
          <w:rFonts w:ascii="Arial" w:eastAsia="Bryant Regular" w:hAnsi="Arial" w:cs="Arial"/>
          <w:sz w:val="24"/>
          <w:szCs w:val="24"/>
        </w:rPr>
        <w:t>.</w:t>
      </w:r>
    </w:p>
    <w:p w14:paraId="233A48D9" w14:textId="43E17FA0" w:rsidR="003A485E" w:rsidRDefault="003A485E" w:rsidP="5CD8CD54">
      <w:pPr>
        <w:pStyle w:val="ListParagraph"/>
        <w:numPr>
          <w:ilvl w:val="0"/>
          <w:numId w:val="15"/>
        </w:numPr>
        <w:spacing w:before="120" w:after="120"/>
        <w:rPr>
          <w:rFonts w:ascii="Arial" w:eastAsia="Bryant Regular" w:hAnsi="Arial" w:cs="Arial"/>
          <w:sz w:val="24"/>
          <w:szCs w:val="24"/>
        </w:rPr>
      </w:pPr>
      <w:r w:rsidRPr="5CD8CD54">
        <w:rPr>
          <w:rFonts w:ascii="Arial" w:eastAsia="Bryant Regular" w:hAnsi="Arial" w:cs="Arial"/>
          <w:sz w:val="24"/>
          <w:szCs w:val="24"/>
        </w:rPr>
        <w:lastRenderedPageBreak/>
        <w:t xml:space="preserve">The sections are broken down into provider obligations, employer obligations and apprentice obligations, the initial </w:t>
      </w:r>
      <w:r w:rsidR="009323F6" w:rsidRPr="5CD8CD54">
        <w:rPr>
          <w:rFonts w:ascii="Arial" w:eastAsia="Bryant Regular" w:hAnsi="Arial" w:cs="Arial"/>
          <w:sz w:val="24"/>
          <w:szCs w:val="24"/>
        </w:rPr>
        <w:t>should ideally be that of the relevant party</w:t>
      </w:r>
      <w:r w:rsidR="007A7858" w:rsidRPr="5CD8CD54">
        <w:rPr>
          <w:rFonts w:ascii="Arial" w:eastAsia="Bryant Regular" w:hAnsi="Arial" w:cs="Arial"/>
          <w:sz w:val="24"/>
          <w:szCs w:val="24"/>
        </w:rPr>
        <w:t>.</w:t>
      </w:r>
    </w:p>
    <w:p w14:paraId="69D733C8" w14:textId="77777777" w:rsidR="009323F6" w:rsidRDefault="009323F6" w:rsidP="5CD8CD54">
      <w:pPr>
        <w:spacing w:before="120" w:after="120"/>
        <w:rPr>
          <w:rFonts w:ascii="Arial" w:eastAsia="Bryant Regular" w:hAnsi="Arial" w:cs="Arial"/>
          <w:sz w:val="24"/>
          <w:szCs w:val="24"/>
        </w:rPr>
      </w:pPr>
    </w:p>
    <w:p w14:paraId="6CF099A2" w14:textId="48FA8564" w:rsidR="009323F6" w:rsidRDefault="009323F6"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Fig 7 – Commitment to programme tab employer obligations</w:t>
      </w:r>
    </w:p>
    <w:p w14:paraId="7999C6C2" w14:textId="17F7B013" w:rsidR="007C5DDE" w:rsidRDefault="009323F6" w:rsidP="00A1094F">
      <w:pPr>
        <w:spacing w:before="120" w:after="120"/>
        <w:rPr>
          <w:rFonts w:ascii="Arial" w:eastAsia="Bryant Regular" w:hAnsi="Arial" w:cs="Arial"/>
        </w:rPr>
      </w:pPr>
      <w:r w:rsidRPr="009323F6">
        <w:rPr>
          <w:rFonts w:ascii="Arial" w:eastAsia="Bryant Regular" w:hAnsi="Arial" w:cs="Arial"/>
          <w:noProof/>
        </w:rPr>
        <w:drawing>
          <wp:inline distT="0" distB="0" distL="0" distR="0" wp14:anchorId="142A87EC" wp14:editId="63551303">
            <wp:extent cx="6645910" cy="2004060"/>
            <wp:effectExtent l="0" t="0" r="2540" b="0"/>
            <wp:docPr id="10687024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02454" name="Picture 1">
                      <a:extLst>
                        <a:ext uri="{C183D7F6-B498-43B3-948B-1728B52AA6E4}">
                          <adec:decorative xmlns:adec="http://schemas.microsoft.com/office/drawing/2017/decorative" val="1"/>
                        </a:ext>
                      </a:extLst>
                    </pic:cNvPr>
                    <pic:cNvPicPr/>
                  </pic:nvPicPr>
                  <pic:blipFill>
                    <a:blip r:embed="rId22"/>
                    <a:stretch>
                      <a:fillRect/>
                    </a:stretch>
                  </pic:blipFill>
                  <pic:spPr>
                    <a:xfrm>
                      <a:off x="0" y="0"/>
                      <a:ext cx="6645910" cy="2004060"/>
                    </a:xfrm>
                    <a:prstGeom prst="rect">
                      <a:avLst/>
                    </a:prstGeom>
                  </pic:spPr>
                </pic:pic>
              </a:graphicData>
            </a:graphic>
          </wp:inline>
        </w:drawing>
      </w:r>
    </w:p>
    <w:p w14:paraId="75180CAF" w14:textId="77777777" w:rsidR="003F4B76" w:rsidRDefault="003F4B76" w:rsidP="00A1094F">
      <w:pPr>
        <w:spacing w:before="120" w:after="120"/>
        <w:rPr>
          <w:rFonts w:ascii="Arial" w:eastAsia="Bryant Regular" w:hAnsi="Arial" w:cs="Arial"/>
        </w:rPr>
      </w:pPr>
    </w:p>
    <w:p w14:paraId="4801809D" w14:textId="0FDBE5C4" w:rsidR="003F4B76" w:rsidRDefault="003F4B76"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Fig 8 – Commitment to programme tab apprentice obligations</w:t>
      </w:r>
    </w:p>
    <w:p w14:paraId="02424819" w14:textId="27935F30" w:rsidR="003F4B76" w:rsidRDefault="003F4B76" w:rsidP="00A1094F">
      <w:pPr>
        <w:spacing w:before="120" w:after="120"/>
        <w:rPr>
          <w:rFonts w:ascii="Arial" w:eastAsia="Bryant Regular" w:hAnsi="Arial" w:cs="Arial"/>
        </w:rPr>
      </w:pPr>
      <w:r w:rsidRPr="003F4B76">
        <w:rPr>
          <w:rFonts w:ascii="Arial" w:eastAsia="Bryant Regular" w:hAnsi="Arial" w:cs="Arial"/>
          <w:noProof/>
        </w:rPr>
        <w:drawing>
          <wp:inline distT="0" distB="0" distL="0" distR="0" wp14:anchorId="5BB76EA8" wp14:editId="51C74AEE">
            <wp:extent cx="6645910" cy="1230630"/>
            <wp:effectExtent l="0" t="0" r="2540" b="7620"/>
            <wp:docPr id="13012661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66166" name="Picture 1">
                      <a:extLst>
                        <a:ext uri="{C183D7F6-B498-43B3-948B-1728B52AA6E4}">
                          <adec:decorative xmlns:adec="http://schemas.microsoft.com/office/drawing/2017/decorative" val="1"/>
                        </a:ext>
                      </a:extLst>
                    </pic:cNvPr>
                    <pic:cNvPicPr/>
                  </pic:nvPicPr>
                  <pic:blipFill>
                    <a:blip r:embed="rId23"/>
                    <a:stretch>
                      <a:fillRect/>
                    </a:stretch>
                  </pic:blipFill>
                  <pic:spPr>
                    <a:xfrm>
                      <a:off x="0" y="0"/>
                      <a:ext cx="6645910" cy="1230630"/>
                    </a:xfrm>
                    <a:prstGeom prst="rect">
                      <a:avLst/>
                    </a:prstGeom>
                  </pic:spPr>
                </pic:pic>
              </a:graphicData>
            </a:graphic>
          </wp:inline>
        </w:drawing>
      </w:r>
    </w:p>
    <w:p w14:paraId="6F7B4697" w14:textId="77777777" w:rsidR="003F4B76" w:rsidRDefault="003F4B76" w:rsidP="00A1094F">
      <w:pPr>
        <w:spacing w:before="120" w:after="120"/>
        <w:rPr>
          <w:rFonts w:ascii="Arial" w:eastAsia="Bryant Regular" w:hAnsi="Arial" w:cs="Arial"/>
        </w:rPr>
      </w:pPr>
    </w:p>
    <w:p w14:paraId="1B6AED46" w14:textId="36AB94E1" w:rsidR="007C5DDE" w:rsidRDefault="007C5DDE" w:rsidP="5CD8CD54">
      <w:pPr>
        <w:spacing w:before="120" w:after="120"/>
        <w:rPr>
          <w:rFonts w:ascii="Arial" w:eastAsia="Bryant Regular" w:hAnsi="Arial" w:cs="Arial"/>
          <w:sz w:val="24"/>
          <w:szCs w:val="24"/>
        </w:rPr>
      </w:pPr>
      <w:r w:rsidRPr="5CD8CD54">
        <w:rPr>
          <w:rFonts w:ascii="Arial" w:eastAsia="Bryant Regular" w:hAnsi="Arial" w:cs="Arial"/>
        </w:rPr>
        <w:t>K</w:t>
      </w:r>
      <w:r w:rsidRPr="5CD8CD54">
        <w:rPr>
          <w:rFonts w:ascii="Arial" w:eastAsia="Bryant Regular" w:hAnsi="Arial" w:cs="Arial"/>
          <w:sz w:val="24"/>
          <w:szCs w:val="24"/>
        </w:rPr>
        <w:t>ey benefits:</w:t>
      </w:r>
    </w:p>
    <w:p w14:paraId="701D6660" w14:textId="788A2986" w:rsidR="007C5DDE" w:rsidRDefault="003F4B76" w:rsidP="5CD8CD54">
      <w:pPr>
        <w:pStyle w:val="ListParagraph"/>
        <w:numPr>
          <w:ilvl w:val="0"/>
          <w:numId w:val="16"/>
        </w:numPr>
        <w:spacing w:before="120" w:after="120"/>
        <w:rPr>
          <w:rFonts w:ascii="Arial" w:eastAsia="Bryant Regular" w:hAnsi="Arial" w:cs="Arial"/>
          <w:sz w:val="24"/>
          <w:szCs w:val="24"/>
        </w:rPr>
      </w:pPr>
      <w:r w:rsidRPr="5CD8CD54">
        <w:rPr>
          <w:rFonts w:ascii="Arial" w:eastAsia="Bryant Regular" w:hAnsi="Arial" w:cs="Arial"/>
          <w:sz w:val="24"/>
          <w:szCs w:val="24"/>
        </w:rPr>
        <w:t>The initials can provide evidence that key funding rule terms have been met</w:t>
      </w:r>
      <w:r w:rsidR="00463A83" w:rsidRPr="5CD8CD54">
        <w:rPr>
          <w:rFonts w:ascii="Arial" w:eastAsia="Bryant Regular" w:hAnsi="Arial" w:cs="Arial"/>
          <w:sz w:val="24"/>
          <w:szCs w:val="24"/>
        </w:rPr>
        <w:t>, though in some cases additional evidence or declaration may give you greater assurance of meeting the rules</w:t>
      </w:r>
      <w:r w:rsidR="007A7858" w:rsidRPr="5CD8CD54">
        <w:rPr>
          <w:rFonts w:ascii="Arial" w:eastAsia="Bryant Regular" w:hAnsi="Arial" w:cs="Arial"/>
          <w:sz w:val="24"/>
          <w:szCs w:val="24"/>
        </w:rPr>
        <w:t>.</w:t>
      </w:r>
    </w:p>
    <w:p w14:paraId="32ED69CF" w14:textId="54853828" w:rsidR="007C5DDE" w:rsidRPr="00B63BC6" w:rsidRDefault="00463A83" w:rsidP="5CD8CD54">
      <w:pPr>
        <w:pStyle w:val="ListParagraph"/>
        <w:numPr>
          <w:ilvl w:val="0"/>
          <w:numId w:val="16"/>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employer </w:t>
      </w:r>
      <w:r w:rsidR="00FE1C30" w:rsidRPr="5CD8CD54">
        <w:rPr>
          <w:rFonts w:ascii="Arial" w:eastAsia="Bryant Regular" w:hAnsi="Arial" w:cs="Arial"/>
          <w:sz w:val="24"/>
          <w:szCs w:val="24"/>
        </w:rPr>
        <w:t xml:space="preserve">initials </w:t>
      </w:r>
      <w:r w:rsidRPr="5CD8CD54">
        <w:rPr>
          <w:rFonts w:ascii="Arial" w:eastAsia="Bryant Regular" w:hAnsi="Arial" w:cs="Arial"/>
          <w:sz w:val="24"/>
          <w:szCs w:val="24"/>
        </w:rPr>
        <w:t>give you confirmation of employer agreement</w:t>
      </w:r>
      <w:r w:rsidR="00FE1C30" w:rsidRPr="5CD8CD54">
        <w:rPr>
          <w:rFonts w:ascii="Arial" w:eastAsia="Bryant Regular" w:hAnsi="Arial" w:cs="Arial"/>
          <w:sz w:val="24"/>
          <w:szCs w:val="24"/>
        </w:rPr>
        <w:t xml:space="preserve"> to key terms such as agreeing to the volume of </w:t>
      </w:r>
      <w:r w:rsidR="00C313B0" w:rsidRPr="5CD8CD54">
        <w:rPr>
          <w:rFonts w:ascii="Arial" w:eastAsia="Bryant Regular" w:hAnsi="Arial" w:cs="Arial"/>
          <w:sz w:val="24"/>
          <w:szCs w:val="24"/>
        </w:rPr>
        <w:t>OTJ</w:t>
      </w:r>
      <w:r w:rsidR="00FE1C30" w:rsidRPr="5CD8CD54">
        <w:rPr>
          <w:rFonts w:ascii="Arial" w:eastAsia="Bryant Regular" w:hAnsi="Arial" w:cs="Arial"/>
          <w:sz w:val="24"/>
          <w:szCs w:val="24"/>
        </w:rPr>
        <w:t xml:space="preserve"> training and release for maths and English delivery where required</w:t>
      </w:r>
      <w:r w:rsidR="007A7858" w:rsidRPr="5CD8CD54">
        <w:rPr>
          <w:rFonts w:ascii="Arial" w:eastAsia="Bryant Regular" w:hAnsi="Arial" w:cs="Arial"/>
          <w:sz w:val="24"/>
          <w:szCs w:val="24"/>
        </w:rPr>
        <w:t>.</w:t>
      </w:r>
    </w:p>
    <w:p w14:paraId="59010AA1" w14:textId="77777777" w:rsidR="007C5DDE" w:rsidRPr="008539AA" w:rsidRDefault="007C5DDE" w:rsidP="5CD8CD54">
      <w:pPr>
        <w:pStyle w:val="ListParagraph"/>
        <w:spacing w:before="120" w:after="120"/>
        <w:rPr>
          <w:rFonts w:ascii="Arial" w:eastAsia="Bryant Regular" w:hAnsi="Arial" w:cs="Arial"/>
          <w:sz w:val="24"/>
          <w:szCs w:val="24"/>
        </w:rPr>
      </w:pPr>
    </w:p>
    <w:p w14:paraId="1801B9ED" w14:textId="77777777" w:rsidR="007C5DDE" w:rsidRPr="006D47EA" w:rsidRDefault="007C5DDE"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Possible enhancements:</w:t>
      </w:r>
    </w:p>
    <w:p w14:paraId="23406BF8" w14:textId="7EEF7791" w:rsidR="00443DFE" w:rsidRDefault="007C5DDE"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Though the terms are linked to funding rules, rather than use the </w:t>
      </w:r>
      <w:r w:rsidR="0098093E" w:rsidRPr="5CD8CD54">
        <w:rPr>
          <w:rFonts w:ascii="Arial" w:eastAsia="Bryant Regular" w:hAnsi="Arial" w:cs="Arial"/>
          <w:sz w:val="24"/>
          <w:szCs w:val="24"/>
        </w:rPr>
        <w:t>‘</w:t>
      </w:r>
      <w:r w:rsidRPr="5CD8CD54">
        <w:rPr>
          <w:rFonts w:ascii="Arial" w:eastAsia="Bryant Regular" w:hAnsi="Arial" w:cs="Arial"/>
          <w:sz w:val="24"/>
          <w:szCs w:val="24"/>
        </w:rPr>
        <w:t>initial once agreed / actioned</w:t>
      </w:r>
      <w:r w:rsidR="0098093E" w:rsidRPr="5CD8CD54">
        <w:rPr>
          <w:rFonts w:ascii="Arial" w:eastAsia="Bryant Regular" w:hAnsi="Arial" w:cs="Arial"/>
          <w:sz w:val="24"/>
          <w:szCs w:val="24"/>
        </w:rPr>
        <w:t xml:space="preserve">’ function, some providers amend the terms to confirmatory statements that the element </w:t>
      </w:r>
      <w:r w:rsidR="00FE1AAE" w:rsidRPr="5CD8CD54">
        <w:rPr>
          <w:rFonts w:ascii="Arial" w:eastAsia="Bryant Regular" w:hAnsi="Arial" w:cs="Arial"/>
          <w:sz w:val="24"/>
          <w:szCs w:val="24"/>
        </w:rPr>
        <w:t xml:space="preserve">has </w:t>
      </w:r>
      <w:r w:rsidR="0098093E" w:rsidRPr="5CD8CD54">
        <w:rPr>
          <w:rFonts w:ascii="Arial" w:eastAsia="Bryant Regular" w:hAnsi="Arial" w:cs="Arial"/>
          <w:sz w:val="24"/>
          <w:szCs w:val="24"/>
        </w:rPr>
        <w:t>been checked</w:t>
      </w:r>
      <w:r w:rsidR="004A5038" w:rsidRPr="5CD8CD54">
        <w:rPr>
          <w:rFonts w:ascii="Arial" w:eastAsia="Bryant Regular" w:hAnsi="Arial" w:cs="Arial"/>
          <w:sz w:val="24"/>
          <w:szCs w:val="24"/>
        </w:rPr>
        <w:t xml:space="preserve"> with fewer confirmatory initials. </w:t>
      </w:r>
    </w:p>
    <w:p w14:paraId="653D1BF0" w14:textId="77777777" w:rsidR="003658DD" w:rsidRDefault="00AC01E8" w:rsidP="5CD8CD54">
      <w:pPr>
        <w:spacing w:before="120" w:after="120"/>
        <w:rPr>
          <w:rFonts w:ascii="Arial" w:eastAsia="Bryant Regular" w:hAnsi="Arial" w:cs="Arial"/>
          <w:sz w:val="24"/>
          <w:szCs w:val="24"/>
        </w:rPr>
      </w:pPr>
      <w:r w:rsidRPr="5CD8CD54">
        <w:rPr>
          <w:rFonts w:ascii="Arial" w:eastAsia="Bryant Regular" w:hAnsi="Arial" w:cs="Arial"/>
          <w:sz w:val="24"/>
          <w:szCs w:val="24"/>
        </w:rPr>
        <w:t>It is advisable to supplement these commitments with additional “agreements” to specific policy elements that are important to your programme, for example</w:t>
      </w:r>
      <w:r w:rsidR="008A6332" w:rsidRPr="5CD8CD54">
        <w:rPr>
          <w:rFonts w:ascii="Arial" w:eastAsia="Bryant Regular" w:hAnsi="Arial" w:cs="Arial"/>
          <w:sz w:val="24"/>
          <w:szCs w:val="24"/>
        </w:rPr>
        <w:t>,</w:t>
      </w:r>
      <w:r w:rsidRPr="5CD8CD54">
        <w:rPr>
          <w:rFonts w:ascii="Arial" w:eastAsia="Bryant Regular" w:hAnsi="Arial" w:cs="Arial"/>
          <w:sz w:val="24"/>
          <w:szCs w:val="24"/>
        </w:rPr>
        <w:t xml:space="preserve"> </w:t>
      </w:r>
    </w:p>
    <w:p w14:paraId="08C76184" w14:textId="77777777" w:rsidR="003658DD" w:rsidRDefault="00A62CAE" w:rsidP="5CD8CD54">
      <w:pPr>
        <w:pStyle w:val="ListParagraph"/>
        <w:numPr>
          <w:ilvl w:val="0"/>
          <w:numId w:val="8"/>
        </w:numPr>
        <w:spacing w:before="120" w:after="120"/>
        <w:ind w:left="714" w:hanging="357"/>
        <w:rPr>
          <w:rFonts w:ascii="Arial" w:eastAsia="Bryant Regular" w:hAnsi="Arial" w:cs="Arial"/>
          <w:sz w:val="24"/>
          <w:szCs w:val="24"/>
        </w:rPr>
      </w:pPr>
      <w:r w:rsidRPr="5CD8CD54">
        <w:rPr>
          <w:rFonts w:ascii="Arial" w:eastAsia="Bryant Regular" w:hAnsi="Arial" w:cs="Arial"/>
          <w:sz w:val="24"/>
          <w:szCs w:val="24"/>
        </w:rPr>
        <w:t xml:space="preserve">what you would define as automatic withdrawal, </w:t>
      </w:r>
    </w:p>
    <w:p w14:paraId="40D808AA" w14:textId="77777777" w:rsidR="003658DD" w:rsidRDefault="00A62CAE" w:rsidP="5CD8CD54">
      <w:pPr>
        <w:pStyle w:val="ListParagraph"/>
        <w:numPr>
          <w:ilvl w:val="0"/>
          <w:numId w:val="8"/>
        </w:numPr>
        <w:spacing w:before="120" w:after="120"/>
        <w:ind w:left="714" w:hanging="357"/>
        <w:rPr>
          <w:rFonts w:ascii="Arial" w:eastAsia="Bryant Regular" w:hAnsi="Arial" w:cs="Arial"/>
          <w:sz w:val="24"/>
          <w:szCs w:val="24"/>
        </w:rPr>
      </w:pPr>
      <w:r w:rsidRPr="5CD8CD54">
        <w:rPr>
          <w:rFonts w:ascii="Arial" w:eastAsia="Bryant Regular" w:hAnsi="Arial" w:cs="Arial"/>
          <w:sz w:val="24"/>
          <w:szCs w:val="24"/>
        </w:rPr>
        <w:t xml:space="preserve">the expectations relating to active learning, </w:t>
      </w:r>
    </w:p>
    <w:p w14:paraId="077AF32C" w14:textId="77777777" w:rsidR="003658DD" w:rsidRDefault="00A62CAE" w:rsidP="5CD8CD54">
      <w:pPr>
        <w:pStyle w:val="ListParagraph"/>
        <w:numPr>
          <w:ilvl w:val="0"/>
          <w:numId w:val="8"/>
        </w:numPr>
        <w:spacing w:before="120" w:after="120"/>
        <w:ind w:left="714" w:hanging="357"/>
        <w:rPr>
          <w:rFonts w:ascii="Arial" w:eastAsia="Bryant Regular" w:hAnsi="Arial" w:cs="Arial"/>
          <w:sz w:val="24"/>
          <w:szCs w:val="24"/>
        </w:rPr>
      </w:pPr>
      <w:r w:rsidRPr="5CD8CD54">
        <w:rPr>
          <w:rFonts w:ascii="Arial" w:eastAsia="Bryant Regular" w:hAnsi="Arial" w:cs="Arial"/>
          <w:sz w:val="24"/>
          <w:szCs w:val="24"/>
        </w:rPr>
        <w:t xml:space="preserve">the process for changing employer and </w:t>
      </w:r>
      <w:r w:rsidR="008A6332" w:rsidRPr="5CD8CD54">
        <w:rPr>
          <w:rFonts w:ascii="Arial" w:eastAsia="Bryant Regular" w:hAnsi="Arial" w:cs="Arial"/>
          <w:sz w:val="24"/>
          <w:szCs w:val="24"/>
        </w:rPr>
        <w:t>its</w:t>
      </w:r>
      <w:r w:rsidRPr="5CD8CD54">
        <w:rPr>
          <w:rFonts w:ascii="Arial" w:eastAsia="Bryant Regular" w:hAnsi="Arial" w:cs="Arial"/>
          <w:sz w:val="24"/>
          <w:szCs w:val="24"/>
        </w:rPr>
        <w:t xml:space="preserve"> potential impact on the programme, </w:t>
      </w:r>
    </w:p>
    <w:p w14:paraId="409A05E2" w14:textId="77777777" w:rsidR="003658DD" w:rsidRDefault="00A62CAE" w:rsidP="5CD8CD54">
      <w:pPr>
        <w:pStyle w:val="ListParagraph"/>
        <w:numPr>
          <w:ilvl w:val="0"/>
          <w:numId w:val="8"/>
        </w:numPr>
        <w:spacing w:before="120" w:after="120"/>
        <w:ind w:left="714" w:hanging="357"/>
        <w:rPr>
          <w:rFonts w:ascii="Arial" w:eastAsia="Bryant Regular" w:hAnsi="Arial" w:cs="Arial"/>
          <w:sz w:val="24"/>
          <w:szCs w:val="24"/>
        </w:rPr>
      </w:pPr>
      <w:r w:rsidRPr="5CD8CD54">
        <w:rPr>
          <w:rFonts w:ascii="Arial" w:eastAsia="Bryant Regular" w:hAnsi="Arial" w:cs="Arial"/>
          <w:sz w:val="24"/>
          <w:szCs w:val="24"/>
        </w:rPr>
        <w:t>clarification that the apprentice is aware of minimum wage laws</w:t>
      </w:r>
      <w:r w:rsidR="005775F0" w:rsidRPr="5CD8CD54">
        <w:rPr>
          <w:rFonts w:ascii="Arial" w:eastAsia="Bryant Regular" w:hAnsi="Arial" w:cs="Arial"/>
          <w:sz w:val="24"/>
          <w:szCs w:val="24"/>
        </w:rPr>
        <w:t xml:space="preserve"> and is lawfully paid</w:t>
      </w:r>
      <w:r w:rsidRPr="5CD8CD54">
        <w:rPr>
          <w:rFonts w:ascii="Arial" w:eastAsia="Bryant Regular" w:hAnsi="Arial" w:cs="Arial"/>
          <w:sz w:val="24"/>
          <w:szCs w:val="24"/>
        </w:rPr>
        <w:t xml:space="preserve"> (with </w:t>
      </w:r>
      <w:r w:rsidR="007A7858" w:rsidRPr="5CD8CD54">
        <w:rPr>
          <w:rFonts w:ascii="Arial" w:eastAsia="Bryant Regular" w:hAnsi="Arial" w:cs="Arial"/>
          <w:sz w:val="24"/>
          <w:szCs w:val="24"/>
        </w:rPr>
        <w:t xml:space="preserve">a </w:t>
      </w:r>
      <w:r w:rsidRPr="5CD8CD54">
        <w:rPr>
          <w:rFonts w:ascii="Arial" w:eastAsia="Bryant Regular" w:hAnsi="Arial" w:cs="Arial"/>
          <w:sz w:val="24"/>
          <w:szCs w:val="24"/>
        </w:rPr>
        <w:t xml:space="preserve">hyperlink to relevant guidance), </w:t>
      </w:r>
    </w:p>
    <w:p w14:paraId="6949DFFD" w14:textId="12CF9529" w:rsidR="00AC01E8" w:rsidRPr="003658DD" w:rsidRDefault="005775F0" w:rsidP="5CD8CD54">
      <w:pPr>
        <w:pStyle w:val="ListParagraph"/>
        <w:numPr>
          <w:ilvl w:val="0"/>
          <w:numId w:val="8"/>
        </w:numPr>
        <w:spacing w:before="120" w:after="120"/>
        <w:ind w:left="714" w:hanging="357"/>
        <w:rPr>
          <w:rFonts w:ascii="Arial" w:eastAsia="Bryant Regular" w:hAnsi="Arial" w:cs="Arial"/>
          <w:sz w:val="24"/>
          <w:szCs w:val="24"/>
        </w:rPr>
      </w:pPr>
      <w:r w:rsidRPr="5CD8CD54">
        <w:rPr>
          <w:rFonts w:ascii="Arial" w:eastAsia="Bryant Regular" w:hAnsi="Arial" w:cs="Arial"/>
          <w:sz w:val="24"/>
          <w:szCs w:val="24"/>
        </w:rPr>
        <w:t xml:space="preserve">that </w:t>
      </w:r>
      <w:r w:rsidR="008A6332" w:rsidRPr="5CD8CD54">
        <w:rPr>
          <w:rFonts w:ascii="Arial" w:eastAsia="Bryant Regular" w:hAnsi="Arial" w:cs="Arial"/>
          <w:sz w:val="24"/>
          <w:szCs w:val="24"/>
        </w:rPr>
        <w:t>self-employment</w:t>
      </w:r>
      <w:r w:rsidRPr="5CD8CD54">
        <w:rPr>
          <w:rFonts w:ascii="Arial" w:eastAsia="Bryant Regular" w:hAnsi="Arial" w:cs="Arial"/>
          <w:sz w:val="24"/>
          <w:szCs w:val="24"/>
        </w:rPr>
        <w:t xml:space="preserve"> would necessitate withdrawal. </w:t>
      </w:r>
    </w:p>
    <w:p w14:paraId="01A73197" w14:textId="77777777" w:rsidR="007C5DDE" w:rsidRDefault="007C5DDE" w:rsidP="5CD8CD54">
      <w:pPr>
        <w:spacing w:before="120" w:after="120"/>
        <w:rPr>
          <w:rFonts w:ascii="Arial" w:eastAsia="Bryant Regular" w:hAnsi="Arial" w:cs="Bryant Regular"/>
          <w:b/>
          <w:bCs/>
          <w:color w:val="006EF5" w:themeColor="accent1"/>
          <w:sz w:val="24"/>
          <w:szCs w:val="24"/>
        </w:rPr>
      </w:pPr>
      <w:r w:rsidRPr="5CD8CD54">
        <w:rPr>
          <w:rFonts w:ascii="Arial" w:eastAsia="Bryant Regular" w:hAnsi="Arial" w:cs="Bryant Regular"/>
          <w:b/>
          <w:bCs/>
          <w:color w:val="006EF5" w:themeColor="accent1"/>
          <w:sz w:val="24"/>
          <w:szCs w:val="24"/>
        </w:rPr>
        <w:br w:type="page"/>
      </w:r>
    </w:p>
    <w:p w14:paraId="797AD73E" w14:textId="2188D61D" w:rsidR="00443DFE" w:rsidRPr="00A40ECB" w:rsidRDefault="00443DFE" w:rsidP="5CD8CD54">
      <w:pPr>
        <w:spacing w:before="120" w:after="120"/>
        <w:rPr>
          <w:rFonts w:ascii="Arial" w:eastAsia="Bryant Regular" w:hAnsi="Arial" w:cs="Bryant Regular"/>
          <w:b/>
          <w:bCs/>
          <w:color w:val="006EF5" w:themeColor="accent1"/>
          <w:sz w:val="28"/>
          <w:szCs w:val="28"/>
        </w:rPr>
      </w:pPr>
      <w:r w:rsidRPr="5CD8CD54">
        <w:rPr>
          <w:rFonts w:ascii="Arial" w:eastAsia="Bryant Regular" w:hAnsi="Arial" w:cs="Bryant Regular"/>
          <w:b/>
          <w:bCs/>
          <w:color w:val="006EF5" w:themeColor="accent1"/>
          <w:sz w:val="28"/>
          <w:szCs w:val="28"/>
        </w:rPr>
        <w:lastRenderedPageBreak/>
        <w:t xml:space="preserve">Tab 4: Plan of </w:t>
      </w:r>
      <w:r w:rsidR="00416C84" w:rsidRPr="5CD8CD54">
        <w:rPr>
          <w:rFonts w:ascii="Arial" w:eastAsia="Bryant Regular" w:hAnsi="Arial" w:cs="Bryant Regular"/>
          <w:b/>
          <w:bCs/>
          <w:color w:val="006EF5" w:themeColor="accent1"/>
          <w:sz w:val="28"/>
          <w:szCs w:val="28"/>
        </w:rPr>
        <w:t>t</w:t>
      </w:r>
      <w:r w:rsidRPr="5CD8CD54">
        <w:rPr>
          <w:rFonts w:ascii="Arial" w:eastAsia="Bryant Regular" w:hAnsi="Arial" w:cs="Bryant Regular"/>
          <w:b/>
          <w:bCs/>
          <w:color w:val="006EF5" w:themeColor="accent1"/>
          <w:sz w:val="28"/>
          <w:szCs w:val="28"/>
        </w:rPr>
        <w:t>raining</w:t>
      </w:r>
    </w:p>
    <w:p w14:paraId="78A050AB" w14:textId="11B7E431" w:rsidR="00443DFE" w:rsidRPr="00443DFE" w:rsidRDefault="00443DFE" w:rsidP="5CD8CD54">
      <w:pPr>
        <w:spacing w:before="120" w:after="120"/>
        <w:rPr>
          <w:rFonts w:ascii="Arial" w:eastAsia="Bryant Regular" w:hAnsi="Arial" w:cs="Arial"/>
          <w:sz w:val="24"/>
          <w:szCs w:val="24"/>
        </w:rPr>
      </w:pPr>
      <w:r w:rsidRPr="5CD8CD54">
        <w:rPr>
          <w:rFonts w:ascii="Arial" w:eastAsia="Bryant Regular" w:hAnsi="Arial" w:cs="Arial"/>
          <w:b/>
          <w:bCs/>
          <w:i/>
          <w:iCs/>
          <w:sz w:val="24"/>
          <w:szCs w:val="24"/>
        </w:rPr>
        <w:t>The purpose of this</w:t>
      </w:r>
      <w:r w:rsidRPr="5CD8CD54">
        <w:rPr>
          <w:rFonts w:ascii="Arial" w:eastAsia="Bryant Regular" w:hAnsi="Arial" w:cs="Arial"/>
          <w:sz w:val="24"/>
          <w:szCs w:val="24"/>
        </w:rPr>
        <w:t xml:space="preserve"> tab is to outline the plan of training.</w:t>
      </w:r>
      <w:r w:rsidR="00206B0E" w:rsidRPr="5CD8CD54">
        <w:rPr>
          <w:rFonts w:ascii="Arial" w:eastAsia="Bryant Regular" w:hAnsi="Arial" w:cs="Arial"/>
          <w:sz w:val="24"/>
          <w:szCs w:val="24"/>
        </w:rPr>
        <w:t xml:space="preserve"> It is the </w:t>
      </w:r>
      <w:r w:rsidR="00543A99" w:rsidRPr="5CD8CD54">
        <w:rPr>
          <w:rFonts w:ascii="Arial" w:eastAsia="Bryant Regular" w:hAnsi="Arial" w:cs="Arial"/>
          <w:sz w:val="24"/>
          <w:szCs w:val="24"/>
        </w:rPr>
        <w:t xml:space="preserve">central and </w:t>
      </w:r>
      <w:r w:rsidR="00206B0E" w:rsidRPr="5CD8CD54">
        <w:rPr>
          <w:rFonts w:ascii="Arial" w:eastAsia="Bryant Regular" w:hAnsi="Arial" w:cs="Arial"/>
          <w:sz w:val="24"/>
          <w:szCs w:val="24"/>
        </w:rPr>
        <w:t xml:space="preserve">most critical part of the spreadsheet (alongside signatures). </w:t>
      </w:r>
      <w:r w:rsidRPr="5CD8CD54">
        <w:rPr>
          <w:rFonts w:ascii="Arial" w:eastAsia="Bryant Regular" w:hAnsi="Arial" w:cs="Arial"/>
          <w:sz w:val="24"/>
          <w:szCs w:val="24"/>
        </w:rPr>
        <w:t xml:space="preserve">If the plan of training </w:t>
      </w:r>
      <w:r w:rsidR="008A6332" w:rsidRPr="5CD8CD54">
        <w:rPr>
          <w:rFonts w:ascii="Arial" w:eastAsia="Bryant Regular" w:hAnsi="Arial" w:cs="Arial"/>
          <w:sz w:val="24"/>
          <w:szCs w:val="24"/>
        </w:rPr>
        <w:t>changes,</w:t>
      </w:r>
      <w:r w:rsidRPr="5CD8CD54">
        <w:rPr>
          <w:rFonts w:ascii="Arial" w:eastAsia="Bryant Regular" w:hAnsi="Arial" w:cs="Arial"/>
          <w:sz w:val="24"/>
          <w:szCs w:val="24"/>
        </w:rPr>
        <w:t xml:space="preserve"> then a new tab 4 should be signed by, and distributed to all parties. The original training plan should be kept on file for reference purposes.</w:t>
      </w:r>
    </w:p>
    <w:p w14:paraId="17A91E6B" w14:textId="76D55AF3" w:rsidR="00374370" w:rsidRDefault="00443DFE" w:rsidP="5CD8CD54">
      <w:pPr>
        <w:spacing w:before="120" w:after="120"/>
        <w:rPr>
          <w:rFonts w:ascii="Arial" w:eastAsia="Bryant Regular" w:hAnsi="Arial" w:cs="Arial"/>
          <w:sz w:val="24"/>
          <w:szCs w:val="24"/>
        </w:rPr>
      </w:pPr>
      <w:r w:rsidRPr="5CD8CD54">
        <w:rPr>
          <w:rFonts w:ascii="Arial" w:eastAsia="Bryant Regular" w:hAnsi="Arial" w:cs="Arial"/>
          <w:sz w:val="24"/>
          <w:szCs w:val="24"/>
        </w:rPr>
        <w:t>Sections can be expanded by adding lines to personalise the training plan.</w:t>
      </w:r>
    </w:p>
    <w:p w14:paraId="16E0E29F" w14:textId="0F75D1ED" w:rsidR="00206B0E" w:rsidRDefault="00206B0E"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A useful example is pre-set in the form but should be overwritten with your programme details. </w:t>
      </w:r>
    </w:p>
    <w:p w14:paraId="22AFB7E3" w14:textId="6CEB3713" w:rsidR="00206B0E" w:rsidRDefault="00206B0E"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Fig 9 – The Plan of Training in full</w:t>
      </w:r>
    </w:p>
    <w:p w14:paraId="4D89D22B" w14:textId="21F89FFE" w:rsidR="00206B0E" w:rsidRDefault="00206B0E" w:rsidP="00A1094F">
      <w:pPr>
        <w:spacing w:before="120" w:after="120"/>
        <w:jc w:val="center"/>
        <w:rPr>
          <w:rFonts w:ascii="Arial" w:eastAsia="Bryant Regular" w:hAnsi="Arial" w:cs="Arial"/>
        </w:rPr>
      </w:pPr>
      <w:r w:rsidRPr="00206B0E">
        <w:rPr>
          <w:rFonts w:ascii="Arial" w:eastAsia="Bryant Regular" w:hAnsi="Arial" w:cs="Arial"/>
          <w:noProof/>
        </w:rPr>
        <w:drawing>
          <wp:inline distT="0" distB="0" distL="0" distR="0" wp14:anchorId="5A1E9536" wp14:editId="65927B6E">
            <wp:extent cx="4369865" cy="6925401"/>
            <wp:effectExtent l="0" t="0" r="0" b="8890"/>
            <wp:docPr id="14448486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48623" name="Picture 1">
                      <a:extLst>
                        <a:ext uri="{C183D7F6-B498-43B3-948B-1728B52AA6E4}">
                          <adec:decorative xmlns:adec="http://schemas.microsoft.com/office/drawing/2017/decorative" val="1"/>
                        </a:ext>
                      </a:extLst>
                    </pic:cNvPr>
                    <pic:cNvPicPr/>
                  </pic:nvPicPr>
                  <pic:blipFill>
                    <a:blip r:embed="rId24"/>
                    <a:stretch>
                      <a:fillRect/>
                    </a:stretch>
                  </pic:blipFill>
                  <pic:spPr>
                    <a:xfrm>
                      <a:off x="0" y="0"/>
                      <a:ext cx="4385218" cy="6949732"/>
                    </a:xfrm>
                    <a:prstGeom prst="rect">
                      <a:avLst/>
                    </a:prstGeom>
                  </pic:spPr>
                </pic:pic>
              </a:graphicData>
            </a:graphic>
          </wp:inline>
        </w:drawing>
      </w:r>
    </w:p>
    <w:p w14:paraId="0496CDAE" w14:textId="77777777" w:rsidR="001D0330" w:rsidRDefault="001D0330">
      <w:pPr>
        <w:rPr>
          <w:rFonts w:ascii="Arial" w:eastAsia="Bryant Regular" w:hAnsi="Arial" w:cs="Arial"/>
        </w:rPr>
      </w:pPr>
      <w:r>
        <w:rPr>
          <w:rFonts w:ascii="Arial" w:eastAsia="Bryant Regular" w:hAnsi="Arial" w:cs="Arial"/>
        </w:rPr>
        <w:br w:type="page"/>
      </w:r>
    </w:p>
    <w:p w14:paraId="34F9FEBC" w14:textId="31A791F2" w:rsidR="00892E50" w:rsidRDefault="00892E50" w:rsidP="5CD8CD54">
      <w:pPr>
        <w:spacing w:before="120" w:after="120"/>
        <w:rPr>
          <w:rFonts w:ascii="Arial" w:eastAsia="Bryant Regular" w:hAnsi="Arial" w:cs="Arial"/>
          <w:sz w:val="24"/>
          <w:szCs w:val="24"/>
        </w:rPr>
      </w:pPr>
      <w:r w:rsidRPr="5CD8CD54">
        <w:rPr>
          <w:rFonts w:ascii="Arial" w:eastAsia="Bryant Regular" w:hAnsi="Arial" w:cs="Arial"/>
          <w:sz w:val="24"/>
          <w:szCs w:val="24"/>
        </w:rPr>
        <w:lastRenderedPageBreak/>
        <w:t>Key benefits:</w:t>
      </w:r>
    </w:p>
    <w:p w14:paraId="75AE325C" w14:textId="413C1D41" w:rsidR="00892E50" w:rsidRDefault="00892E50" w:rsidP="5CD8CD54">
      <w:pPr>
        <w:pStyle w:val="ListParagraph"/>
        <w:numPr>
          <w:ilvl w:val="0"/>
          <w:numId w:val="18"/>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content of the plan of training sets up how you will evidence the delivery of </w:t>
      </w:r>
      <w:r w:rsidR="00C313B0" w:rsidRPr="5CD8CD54">
        <w:rPr>
          <w:rFonts w:ascii="Arial" w:eastAsia="Bryant Regular" w:hAnsi="Arial" w:cs="Arial"/>
          <w:sz w:val="24"/>
          <w:szCs w:val="24"/>
        </w:rPr>
        <w:t>OTJ</w:t>
      </w:r>
      <w:r w:rsidRPr="5CD8CD54">
        <w:rPr>
          <w:rFonts w:ascii="Arial" w:eastAsia="Bryant Regular" w:hAnsi="Arial" w:cs="Arial"/>
          <w:sz w:val="24"/>
          <w:szCs w:val="24"/>
        </w:rPr>
        <w:t xml:space="preserve"> training which is critical to supporting funding claims</w:t>
      </w:r>
      <w:r w:rsidR="007A7858" w:rsidRPr="5CD8CD54">
        <w:rPr>
          <w:rFonts w:ascii="Arial" w:eastAsia="Bryant Regular" w:hAnsi="Arial" w:cs="Arial"/>
          <w:sz w:val="24"/>
          <w:szCs w:val="24"/>
        </w:rPr>
        <w:t>.</w:t>
      </w:r>
    </w:p>
    <w:p w14:paraId="1F1DAF0C" w14:textId="77777777" w:rsidR="00206B0E" w:rsidRPr="00443DFE" w:rsidRDefault="00206B0E" w:rsidP="5CD8CD54">
      <w:pPr>
        <w:spacing w:before="120" w:after="120"/>
        <w:rPr>
          <w:rFonts w:ascii="Arial" w:eastAsia="Bryant Regular" w:hAnsi="Arial" w:cs="Arial"/>
          <w:sz w:val="24"/>
          <w:szCs w:val="24"/>
        </w:rPr>
      </w:pPr>
    </w:p>
    <w:p w14:paraId="79A273A5" w14:textId="708CD724" w:rsidR="00206B0E" w:rsidRDefault="00627613" w:rsidP="5CD8CD54">
      <w:pPr>
        <w:spacing w:before="120" w:after="120"/>
        <w:rPr>
          <w:rFonts w:ascii="Arial" w:eastAsia="Bryant Regular" w:hAnsi="Arial" w:cs="Arial"/>
          <w:sz w:val="24"/>
          <w:szCs w:val="24"/>
        </w:rPr>
      </w:pPr>
      <w:r w:rsidRPr="5CD8CD54">
        <w:rPr>
          <w:rFonts w:ascii="Arial" w:eastAsia="Bryant Regular" w:hAnsi="Arial" w:cs="Arial"/>
          <w:sz w:val="24"/>
          <w:szCs w:val="24"/>
        </w:rPr>
        <w:t xml:space="preserve">Each section </w:t>
      </w:r>
      <w:r w:rsidR="00A62AD0" w:rsidRPr="5CD8CD54">
        <w:rPr>
          <w:rFonts w:ascii="Arial" w:eastAsia="Bryant Regular" w:hAnsi="Arial" w:cs="Arial"/>
          <w:sz w:val="24"/>
          <w:szCs w:val="24"/>
        </w:rPr>
        <w:t xml:space="preserve">of this tab </w:t>
      </w:r>
      <w:r w:rsidR="008A6332" w:rsidRPr="5CD8CD54">
        <w:rPr>
          <w:rFonts w:ascii="Arial" w:eastAsia="Bryant Regular" w:hAnsi="Arial" w:cs="Arial"/>
          <w:sz w:val="24"/>
          <w:szCs w:val="24"/>
        </w:rPr>
        <w:t>is addressed</w:t>
      </w:r>
      <w:r w:rsidRPr="5CD8CD54">
        <w:rPr>
          <w:rFonts w:ascii="Arial" w:eastAsia="Bryant Regular" w:hAnsi="Arial" w:cs="Arial"/>
          <w:sz w:val="24"/>
          <w:szCs w:val="24"/>
        </w:rPr>
        <w:t xml:space="preserve"> below:</w:t>
      </w:r>
    </w:p>
    <w:p w14:paraId="50E7EFAD" w14:textId="77777777" w:rsidR="00892E50" w:rsidRDefault="00892E50" w:rsidP="5CD8CD54">
      <w:pPr>
        <w:spacing w:before="120" w:after="120"/>
        <w:rPr>
          <w:rFonts w:ascii="Arial" w:eastAsia="Bryant Regular" w:hAnsi="Arial" w:cs="Arial"/>
          <w:color w:val="0070C0"/>
          <w:sz w:val="24"/>
          <w:szCs w:val="24"/>
        </w:rPr>
      </w:pPr>
    </w:p>
    <w:p w14:paraId="78553C5F" w14:textId="643FA6F1" w:rsidR="00E53E86" w:rsidRPr="00543A99" w:rsidRDefault="00E53E86" w:rsidP="5CD8CD54">
      <w:pPr>
        <w:spacing w:before="120" w:after="120"/>
        <w:rPr>
          <w:rFonts w:ascii="Arial" w:eastAsia="Bryant Regular" w:hAnsi="Arial" w:cs="Arial"/>
          <w:b/>
          <w:bCs/>
          <w:i/>
          <w:iCs/>
          <w:color w:val="0070C0"/>
          <w:sz w:val="24"/>
          <w:szCs w:val="24"/>
        </w:rPr>
      </w:pPr>
      <w:r w:rsidRPr="5CD8CD54">
        <w:rPr>
          <w:rFonts w:ascii="Arial" w:eastAsia="Bryant Regular" w:hAnsi="Arial" w:cs="Arial"/>
          <w:b/>
          <w:bCs/>
          <w:i/>
          <w:iCs/>
          <w:color w:val="0070C0"/>
          <w:sz w:val="24"/>
          <w:szCs w:val="24"/>
        </w:rPr>
        <w:t xml:space="preserve">Programme details and </w:t>
      </w:r>
      <w:r w:rsidR="008A6332" w:rsidRPr="5CD8CD54">
        <w:rPr>
          <w:rFonts w:ascii="Arial" w:eastAsia="Bryant Regular" w:hAnsi="Arial" w:cs="Arial"/>
          <w:b/>
          <w:bCs/>
          <w:i/>
          <w:iCs/>
          <w:color w:val="0070C0"/>
          <w:sz w:val="24"/>
          <w:szCs w:val="24"/>
        </w:rPr>
        <w:t>off-the-job</w:t>
      </w:r>
      <w:r w:rsidRPr="5CD8CD54">
        <w:rPr>
          <w:rFonts w:ascii="Arial" w:eastAsia="Bryant Regular" w:hAnsi="Arial" w:cs="Arial"/>
          <w:b/>
          <w:bCs/>
          <w:i/>
          <w:iCs/>
          <w:color w:val="0070C0"/>
          <w:sz w:val="24"/>
          <w:szCs w:val="24"/>
        </w:rPr>
        <w:t xml:space="preserve"> training (OTJT) </w:t>
      </w:r>
      <w:proofErr w:type="gramStart"/>
      <w:r w:rsidRPr="5CD8CD54">
        <w:rPr>
          <w:rFonts w:ascii="Arial" w:eastAsia="Bryant Regular" w:hAnsi="Arial" w:cs="Arial"/>
          <w:b/>
          <w:bCs/>
          <w:i/>
          <w:iCs/>
          <w:color w:val="0070C0"/>
          <w:sz w:val="24"/>
          <w:szCs w:val="24"/>
        </w:rPr>
        <w:t>calculation</w:t>
      </w:r>
      <w:proofErr w:type="gramEnd"/>
    </w:p>
    <w:p w14:paraId="1F353263" w14:textId="65D9F770" w:rsidR="00E53E86" w:rsidRDefault="00E53E86"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 xml:space="preserve">Fig 10 – The Plan of Training – Programme details and </w:t>
      </w:r>
      <w:r w:rsidR="008A6332" w:rsidRPr="5CD8CD54">
        <w:rPr>
          <w:rFonts w:ascii="Arial" w:eastAsia="Bryant Regular" w:hAnsi="Arial" w:cs="Arial"/>
          <w:i/>
          <w:iCs/>
          <w:sz w:val="24"/>
          <w:szCs w:val="24"/>
        </w:rPr>
        <w:t>off-the-job</w:t>
      </w:r>
      <w:r w:rsidRPr="5CD8CD54">
        <w:rPr>
          <w:rFonts w:ascii="Arial" w:eastAsia="Bryant Regular" w:hAnsi="Arial" w:cs="Arial"/>
          <w:i/>
          <w:iCs/>
          <w:sz w:val="24"/>
          <w:szCs w:val="24"/>
        </w:rPr>
        <w:t xml:space="preserve"> training (OTJT) calculation</w:t>
      </w:r>
    </w:p>
    <w:p w14:paraId="170E2D40" w14:textId="77CD8834" w:rsidR="00E53E86" w:rsidRDefault="00A35808" w:rsidP="5CD8CD54">
      <w:pPr>
        <w:spacing w:before="120" w:after="120"/>
        <w:rPr>
          <w:rFonts w:ascii="Arial" w:eastAsia="Bryant Regular" w:hAnsi="Arial" w:cs="Arial"/>
          <w:sz w:val="24"/>
          <w:szCs w:val="24"/>
        </w:rPr>
      </w:pPr>
      <w:r>
        <w:rPr>
          <w:noProof/>
        </w:rPr>
        <w:drawing>
          <wp:inline distT="0" distB="0" distL="0" distR="0" wp14:anchorId="09587DEA" wp14:editId="7EB89810">
            <wp:extent cx="6817702" cy="1494273"/>
            <wp:effectExtent l="0" t="0" r="2540" b="0"/>
            <wp:docPr id="192944976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49764" name="Picture 14">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17702" cy="1494273"/>
                    </a:xfrm>
                    <a:prstGeom prst="rect">
                      <a:avLst/>
                    </a:prstGeom>
                  </pic:spPr>
                </pic:pic>
              </a:graphicData>
            </a:graphic>
          </wp:inline>
        </w:drawing>
      </w:r>
    </w:p>
    <w:p w14:paraId="1BA35D26" w14:textId="77777777" w:rsidR="001D0330" w:rsidRDefault="001D0330" w:rsidP="5CD8CD54">
      <w:pPr>
        <w:spacing w:before="120" w:after="120"/>
        <w:rPr>
          <w:rFonts w:ascii="Arial" w:eastAsia="Bryant Regular" w:hAnsi="Arial" w:cs="Arial"/>
          <w:sz w:val="24"/>
          <w:szCs w:val="24"/>
        </w:rPr>
      </w:pPr>
    </w:p>
    <w:p w14:paraId="7738ADF3" w14:textId="285D3ABE" w:rsidR="00BD597B" w:rsidRDefault="00BD597B" w:rsidP="5CD8CD54">
      <w:pPr>
        <w:spacing w:before="120" w:after="120"/>
        <w:rPr>
          <w:rFonts w:ascii="Arial" w:eastAsia="Bryant Regular" w:hAnsi="Arial" w:cs="Arial"/>
          <w:sz w:val="24"/>
          <w:szCs w:val="24"/>
        </w:rPr>
      </w:pPr>
      <w:r w:rsidRPr="5CD8CD54">
        <w:rPr>
          <w:rFonts w:ascii="Arial" w:eastAsia="Bryant Regular" w:hAnsi="Arial" w:cs="Arial"/>
          <w:sz w:val="24"/>
          <w:szCs w:val="24"/>
        </w:rPr>
        <w:t>Critical components:</w:t>
      </w:r>
    </w:p>
    <w:p w14:paraId="6AD6FB3D" w14:textId="28AAF43F" w:rsidR="00A35808" w:rsidRDefault="00A35808" w:rsidP="5CD8CD54">
      <w:pPr>
        <w:pStyle w:val="ListParagraph"/>
        <w:numPr>
          <w:ilvl w:val="0"/>
          <w:numId w:val="17"/>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w:t>
      </w:r>
      <w:r w:rsidR="00817605" w:rsidRPr="5CD8CD54">
        <w:rPr>
          <w:rFonts w:ascii="Arial" w:eastAsia="Bryant Regular" w:hAnsi="Arial" w:cs="Arial"/>
          <w:sz w:val="24"/>
          <w:szCs w:val="24"/>
        </w:rPr>
        <w:t>programme details section</w:t>
      </w:r>
      <w:r w:rsidRPr="5CD8CD54">
        <w:rPr>
          <w:rFonts w:ascii="Arial" w:eastAsia="Bryant Regular" w:hAnsi="Arial" w:cs="Arial"/>
          <w:sz w:val="24"/>
          <w:szCs w:val="24"/>
        </w:rPr>
        <w:t xml:space="preserve"> must be consistent with your ILR and apprenticeship agreement, noting that the apprenticeship end date field would be the expected </w:t>
      </w:r>
      <w:r w:rsidR="008A6332" w:rsidRPr="5CD8CD54">
        <w:rPr>
          <w:rFonts w:ascii="Arial" w:eastAsia="Bryant Regular" w:hAnsi="Arial" w:cs="Arial"/>
          <w:sz w:val="24"/>
          <w:szCs w:val="24"/>
        </w:rPr>
        <w:t>end</w:t>
      </w:r>
      <w:r w:rsidR="4F7FC23F" w:rsidRPr="5CD8CD54">
        <w:rPr>
          <w:rFonts w:ascii="Arial" w:eastAsia="Bryant Regular" w:hAnsi="Arial" w:cs="Arial"/>
          <w:sz w:val="24"/>
          <w:szCs w:val="24"/>
        </w:rPr>
        <w:t xml:space="preserve"> </w:t>
      </w:r>
      <w:r w:rsidR="008A6332" w:rsidRPr="5CD8CD54">
        <w:rPr>
          <w:rFonts w:ascii="Arial" w:eastAsia="Bryant Regular" w:hAnsi="Arial" w:cs="Arial"/>
          <w:sz w:val="24"/>
          <w:szCs w:val="24"/>
        </w:rPr>
        <w:t>of</w:t>
      </w:r>
      <w:r w:rsidR="29235EED" w:rsidRPr="5CD8CD54">
        <w:rPr>
          <w:rFonts w:ascii="Arial" w:eastAsia="Bryant Regular" w:hAnsi="Arial" w:cs="Arial"/>
          <w:sz w:val="24"/>
          <w:szCs w:val="24"/>
        </w:rPr>
        <w:t xml:space="preserve"> </w:t>
      </w:r>
      <w:r w:rsidR="008A6332" w:rsidRPr="5CD8CD54">
        <w:rPr>
          <w:rFonts w:ascii="Arial" w:eastAsia="Bryant Regular" w:hAnsi="Arial" w:cs="Arial"/>
          <w:sz w:val="24"/>
          <w:szCs w:val="24"/>
        </w:rPr>
        <w:t>end</w:t>
      </w:r>
      <w:r w:rsidR="1A5956A0" w:rsidRPr="5CD8CD54">
        <w:rPr>
          <w:rFonts w:ascii="Arial" w:eastAsia="Bryant Regular" w:hAnsi="Arial" w:cs="Arial"/>
          <w:sz w:val="24"/>
          <w:szCs w:val="24"/>
        </w:rPr>
        <w:t>-</w:t>
      </w:r>
      <w:r w:rsidRPr="5CD8CD54">
        <w:rPr>
          <w:rFonts w:ascii="Arial" w:eastAsia="Bryant Regular" w:hAnsi="Arial" w:cs="Arial"/>
          <w:sz w:val="24"/>
          <w:szCs w:val="24"/>
        </w:rPr>
        <w:t xml:space="preserve">point </w:t>
      </w:r>
      <w:r w:rsidR="008A6332" w:rsidRPr="5CD8CD54">
        <w:rPr>
          <w:rFonts w:ascii="Arial" w:eastAsia="Bryant Regular" w:hAnsi="Arial" w:cs="Arial"/>
          <w:sz w:val="24"/>
          <w:szCs w:val="24"/>
        </w:rPr>
        <w:t>assessment,</w:t>
      </w:r>
      <w:r w:rsidRPr="5CD8CD54">
        <w:rPr>
          <w:rFonts w:ascii="Arial" w:eastAsia="Bryant Regular" w:hAnsi="Arial" w:cs="Arial"/>
          <w:sz w:val="24"/>
          <w:szCs w:val="24"/>
        </w:rPr>
        <w:t xml:space="preserve"> and this may vary depending on your standard. </w:t>
      </w:r>
    </w:p>
    <w:p w14:paraId="1233EF8B" w14:textId="06EECF9F" w:rsidR="00A35808" w:rsidRDefault="00A35808" w:rsidP="5CD8CD54">
      <w:pPr>
        <w:pStyle w:val="ListParagraph"/>
        <w:numPr>
          <w:ilvl w:val="0"/>
          <w:numId w:val="17"/>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w:t>
      </w:r>
      <w:r w:rsidR="00C313B0" w:rsidRPr="5CD8CD54">
        <w:rPr>
          <w:rFonts w:ascii="Arial" w:eastAsia="Bryant Regular" w:hAnsi="Arial" w:cs="Arial"/>
          <w:sz w:val="24"/>
          <w:szCs w:val="24"/>
        </w:rPr>
        <w:t>OTJ</w:t>
      </w:r>
      <w:r w:rsidRPr="5CD8CD54">
        <w:rPr>
          <w:rFonts w:ascii="Arial" w:eastAsia="Bryant Regular" w:hAnsi="Arial" w:cs="Arial"/>
          <w:sz w:val="24"/>
          <w:szCs w:val="24"/>
        </w:rPr>
        <w:t xml:space="preserve"> calculation section will show the minimum hours but note</w:t>
      </w:r>
      <w:r w:rsidR="008A6332" w:rsidRPr="5CD8CD54">
        <w:rPr>
          <w:rFonts w:ascii="Arial" w:eastAsia="Bryant Regular" w:hAnsi="Arial" w:cs="Arial"/>
          <w:sz w:val="24"/>
          <w:szCs w:val="24"/>
        </w:rPr>
        <w:t xml:space="preserve"> that it</w:t>
      </w:r>
      <w:r w:rsidRPr="5CD8CD54">
        <w:rPr>
          <w:rFonts w:ascii="Arial" w:eastAsia="Bryant Regular" w:hAnsi="Arial" w:cs="Arial"/>
          <w:sz w:val="24"/>
          <w:szCs w:val="24"/>
        </w:rPr>
        <w:t xml:space="preserve"> also shows the planned. It is the </w:t>
      </w:r>
      <w:r w:rsidR="008A6332" w:rsidRPr="5CD8CD54">
        <w:rPr>
          <w:rFonts w:ascii="Arial" w:eastAsia="Bryant Regular" w:hAnsi="Arial" w:cs="Arial"/>
          <w:sz w:val="24"/>
          <w:szCs w:val="24"/>
        </w:rPr>
        <w:t>plan</w:t>
      </w:r>
      <w:r w:rsidRPr="5CD8CD54">
        <w:rPr>
          <w:rFonts w:ascii="Arial" w:eastAsia="Bryant Regular" w:hAnsi="Arial" w:cs="Arial"/>
          <w:sz w:val="24"/>
          <w:szCs w:val="24"/>
        </w:rPr>
        <w:t xml:space="preserve"> that would be agreed within </w:t>
      </w:r>
      <w:r w:rsidR="008A6332" w:rsidRPr="5CD8CD54">
        <w:rPr>
          <w:rFonts w:ascii="Arial" w:eastAsia="Bryant Regular" w:hAnsi="Arial" w:cs="Arial"/>
          <w:sz w:val="24"/>
          <w:szCs w:val="24"/>
        </w:rPr>
        <w:t xml:space="preserve">the </w:t>
      </w:r>
      <w:r w:rsidRPr="5CD8CD54">
        <w:rPr>
          <w:rFonts w:ascii="Arial" w:eastAsia="Bryant Regular" w:hAnsi="Arial" w:cs="Arial"/>
          <w:sz w:val="24"/>
          <w:szCs w:val="24"/>
        </w:rPr>
        <w:t xml:space="preserve">apprenticeship agreement and </w:t>
      </w:r>
      <w:proofErr w:type="gramStart"/>
      <w:r w:rsidRPr="5CD8CD54">
        <w:rPr>
          <w:rFonts w:ascii="Arial" w:eastAsia="Bryant Regular" w:hAnsi="Arial" w:cs="Arial"/>
          <w:sz w:val="24"/>
          <w:szCs w:val="24"/>
        </w:rPr>
        <w:t>ILR</w:t>
      </w:r>
      <w:proofErr w:type="gramEnd"/>
    </w:p>
    <w:p w14:paraId="3799249C" w14:textId="0F6D2472" w:rsidR="00A4593A" w:rsidRDefault="00A4593A" w:rsidP="5CD8CD54">
      <w:pPr>
        <w:pStyle w:val="ListParagraph"/>
        <w:numPr>
          <w:ilvl w:val="0"/>
          <w:numId w:val="17"/>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Take account of the relevant notes in this area: </w:t>
      </w:r>
    </w:p>
    <w:p w14:paraId="700C64EF" w14:textId="045A0079" w:rsidR="00A4593A" w:rsidRDefault="00A4593A" w:rsidP="5CD8CD54">
      <w:pPr>
        <w:spacing w:before="120" w:after="120"/>
        <w:rPr>
          <w:rFonts w:ascii="Arial" w:eastAsia="Bryant Regular" w:hAnsi="Arial" w:cs="Arial"/>
          <w:sz w:val="24"/>
          <w:szCs w:val="24"/>
        </w:rPr>
      </w:pPr>
      <w:r w:rsidRPr="00A4593A">
        <w:rPr>
          <w:noProof/>
        </w:rPr>
        <w:drawing>
          <wp:inline distT="0" distB="0" distL="0" distR="0" wp14:anchorId="182ECD0C" wp14:editId="520DBC79">
            <wp:extent cx="6645910" cy="2103120"/>
            <wp:effectExtent l="0" t="0" r="2540" b="0"/>
            <wp:docPr id="1804026692"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26692" name="Picture 15">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45910" cy="2103120"/>
                    </a:xfrm>
                    <a:prstGeom prst="rect">
                      <a:avLst/>
                    </a:prstGeom>
                    <a:noFill/>
                    <a:ln>
                      <a:noFill/>
                    </a:ln>
                  </pic:spPr>
                </pic:pic>
              </a:graphicData>
            </a:graphic>
          </wp:inline>
        </w:drawing>
      </w:r>
    </w:p>
    <w:p w14:paraId="7F44923A" w14:textId="5DFA20D2" w:rsidR="00CA241F" w:rsidRDefault="00CA241F" w:rsidP="5CD8CD54">
      <w:pPr>
        <w:pStyle w:val="ListParagraph"/>
        <w:numPr>
          <w:ilvl w:val="0"/>
          <w:numId w:val="17"/>
        </w:numPr>
        <w:spacing w:before="120" w:after="120"/>
        <w:rPr>
          <w:rFonts w:ascii="Arial" w:eastAsia="Bryant Regular" w:hAnsi="Arial" w:cs="Arial"/>
          <w:sz w:val="24"/>
          <w:szCs w:val="24"/>
        </w:rPr>
      </w:pPr>
      <w:r w:rsidRPr="5CD8CD54">
        <w:rPr>
          <w:rFonts w:ascii="Arial" w:eastAsia="Bryant Regular" w:hAnsi="Arial" w:cs="Arial"/>
          <w:sz w:val="24"/>
          <w:szCs w:val="24"/>
        </w:rPr>
        <w:t>Understanding the planned OTJ is a key component of effective curriculum design</w:t>
      </w:r>
      <w:r w:rsidR="00E222A4" w:rsidRPr="5CD8CD54">
        <w:rPr>
          <w:rFonts w:ascii="Arial" w:eastAsia="Bryant Regular" w:hAnsi="Arial" w:cs="Arial"/>
          <w:sz w:val="24"/>
          <w:szCs w:val="24"/>
        </w:rPr>
        <w:t xml:space="preserve">, it will be consistent with the </w:t>
      </w:r>
      <w:r w:rsidR="00173B6F" w:rsidRPr="5CD8CD54">
        <w:rPr>
          <w:rFonts w:ascii="Arial" w:eastAsia="Bryant Regular" w:hAnsi="Arial" w:cs="Arial"/>
          <w:sz w:val="24"/>
          <w:szCs w:val="24"/>
        </w:rPr>
        <w:t xml:space="preserve">‘occupational </w:t>
      </w:r>
      <w:r w:rsidR="008A6332" w:rsidRPr="5CD8CD54">
        <w:rPr>
          <w:rFonts w:ascii="Arial" w:eastAsia="Bryant Regular" w:hAnsi="Arial" w:cs="Arial"/>
          <w:sz w:val="24"/>
          <w:szCs w:val="24"/>
        </w:rPr>
        <w:t>content/components</w:t>
      </w:r>
      <w:r w:rsidR="00173B6F" w:rsidRPr="5CD8CD54">
        <w:rPr>
          <w:rFonts w:ascii="Arial" w:eastAsia="Bryant Regular" w:hAnsi="Arial" w:cs="Arial"/>
          <w:sz w:val="24"/>
          <w:szCs w:val="24"/>
        </w:rPr>
        <w:t>’</w:t>
      </w:r>
      <w:r w:rsidR="005941FE" w:rsidRPr="5CD8CD54">
        <w:rPr>
          <w:rFonts w:ascii="Arial" w:eastAsia="Bryant Regular" w:hAnsi="Arial" w:cs="Arial"/>
          <w:sz w:val="24"/>
          <w:szCs w:val="24"/>
        </w:rPr>
        <w:t xml:space="preserve"> later in the section</w:t>
      </w:r>
      <w:r w:rsidR="00E222A4" w:rsidRPr="5CD8CD54">
        <w:rPr>
          <w:rFonts w:ascii="Arial" w:eastAsia="Bryant Regular" w:hAnsi="Arial" w:cs="Arial"/>
          <w:sz w:val="24"/>
          <w:szCs w:val="24"/>
        </w:rPr>
        <w:t xml:space="preserve"> showing the plan of training. </w:t>
      </w:r>
    </w:p>
    <w:p w14:paraId="5E244CA7" w14:textId="77777777" w:rsidR="001D0330" w:rsidRDefault="001D0330" w:rsidP="5CD8CD54">
      <w:pPr>
        <w:spacing w:before="120" w:after="120"/>
        <w:rPr>
          <w:rFonts w:ascii="Arial" w:eastAsia="Bryant Regular" w:hAnsi="Arial" w:cs="Arial"/>
          <w:i/>
          <w:iCs/>
          <w:sz w:val="24"/>
          <w:szCs w:val="24"/>
        </w:rPr>
      </w:pPr>
    </w:p>
    <w:p w14:paraId="620A8969" w14:textId="65393147" w:rsidR="00502FEF" w:rsidRPr="006D47EA" w:rsidRDefault="00502FEF"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Possible enhancements:</w:t>
      </w:r>
    </w:p>
    <w:p w14:paraId="2E25644D" w14:textId="15342246" w:rsidR="00502FEF" w:rsidRPr="00627613" w:rsidRDefault="00502FEF" w:rsidP="5CD8CD54">
      <w:pPr>
        <w:pStyle w:val="ListParagraph"/>
        <w:numPr>
          <w:ilvl w:val="0"/>
          <w:numId w:val="23"/>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Best practice is to explain the minimum </w:t>
      </w:r>
      <w:r w:rsidR="00C313B0" w:rsidRPr="5CD8CD54">
        <w:rPr>
          <w:rFonts w:ascii="Arial" w:eastAsia="Bryant Regular" w:hAnsi="Arial" w:cs="Arial"/>
          <w:sz w:val="24"/>
          <w:szCs w:val="24"/>
        </w:rPr>
        <w:t>OTJ</w:t>
      </w:r>
      <w:r w:rsidRPr="5CD8CD54">
        <w:rPr>
          <w:rFonts w:ascii="Arial" w:eastAsia="Bryant Regular" w:hAnsi="Arial" w:cs="Arial"/>
          <w:sz w:val="24"/>
          <w:szCs w:val="24"/>
        </w:rPr>
        <w:t xml:space="preserve"> hours in the OTJ section is the minimum volume of hours required if you are a faster learner but that the planned hours are the hours necessary to complete the curriculum for </w:t>
      </w:r>
      <w:r w:rsidR="008A6332" w:rsidRPr="5CD8CD54">
        <w:rPr>
          <w:rFonts w:ascii="Arial" w:eastAsia="Bryant Regular" w:hAnsi="Arial" w:cs="Arial"/>
          <w:sz w:val="24"/>
          <w:szCs w:val="24"/>
        </w:rPr>
        <w:t>most</w:t>
      </w:r>
      <w:r w:rsidRPr="5CD8CD54">
        <w:rPr>
          <w:rFonts w:ascii="Arial" w:eastAsia="Bryant Regular" w:hAnsi="Arial" w:cs="Arial"/>
          <w:sz w:val="24"/>
          <w:szCs w:val="24"/>
        </w:rPr>
        <w:t xml:space="preserve"> learners. </w:t>
      </w:r>
    </w:p>
    <w:p w14:paraId="0D7790C9" w14:textId="77777777" w:rsidR="00502FEF" w:rsidRPr="002034FD" w:rsidRDefault="00502FEF" w:rsidP="5CD8CD54">
      <w:pPr>
        <w:spacing w:before="120" w:after="120"/>
        <w:rPr>
          <w:rFonts w:ascii="Arial" w:hAnsi="Arial" w:cs="Arial"/>
          <w:color w:val="FF0000"/>
          <w:sz w:val="24"/>
          <w:szCs w:val="24"/>
        </w:rPr>
      </w:pPr>
    </w:p>
    <w:p w14:paraId="6797B942" w14:textId="77777777" w:rsidR="00A4593A" w:rsidRDefault="00A4593A" w:rsidP="5CD8CD54">
      <w:pPr>
        <w:spacing w:before="120" w:after="120"/>
        <w:rPr>
          <w:rFonts w:ascii="Arial" w:eastAsia="Bryant Regular" w:hAnsi="Arial" w:cs="Arial"/>
          <w:sz w:val="24"/>
          <w:szCs w:val="24"/>
        </w:rPr>
      </w:pPr>
    </w:p>
    <w:p w14:paraId="6510B0B1" w14:textId="347C868B" w:rsidR="00BD597B" w:rsidRPr="00C65A76" w:rsidRDefault="00173B6F" w:rsidP="5CD8CD54">
      <w:pPr>
        <w:spacing w:before="120" w:after="120"/>
        <w:rPr>
          <w:rFonts w:ascii="Arial" w:eastAsia="Bryant Regular" w:hAnsi="Arial" w:cs="Arial"/>
          <w:b/>
          <w:bCs/>
          <w:i/>
          <w:iCs/>
          <w:color w:val="0070C0"/>
          <w:sz w:val="24"/>
          <w:szCs w:val="24"/>
        </w:rPr>
      </w:pPr>
      <w:r w:rsidRPr="5CD8CD54">
        <w:rPr>
          <w:rFonts w:ascii="Arial" w:eastAsia="Bryant Regular" w:hAnsi="Arial" w:cs="Arial"/>
          <w:b/>
          <w:bCs/>
          <w:i/>
          <w:iCs/>
          <w:color w:val="0070C0"/>
          <w:sz w:val="24"/>
          <w:szCs w:val="24"/>
        </w:rPr>
        <w:t xml:space="preserve">Recognition of prior learning and English/Maths </w:t>
      </w:r>
    </w:p>
    <w:p w14:paraId="4C5772FC" w14:textId="20D6286E" w:rsidR="00BD597B" w:rsidRDefault="00BD597B"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Fig 11 – The Plan of Training – Recognition of prior learning and English and Maths sections</w:t>
      </w:r>
    </w:p>
    <w:p w14:paraId="640FE75F" w14:textId="5B4374EA" w:rsidR="00BD597B" w:rsidRPr="00A4593A" w:rsidRDefault="00BD597B" w:rsidP="5CD8CD54">
      <w:pPr>
        <w:spacing w:before="120" w:after="120"/>
        <w:rPr>
          <w:rFonts w:ascii="Arial" w:eastAsia="Bryant Regular" w:hAnsi="Arial" w:cs="Arial"/>
          <w:sz w:val="24"/>
          <w:szCs w:val="24"/>
        </w:rPr>
      </w:pPr>
      <w:r>
        <w:rPr>
          <w:noProof/>
        </w:rPr>
        <w:drawing>
          <wp:inline distT="0" distB="0" distL="0" distR="0" wp14:anchorId="45E921F4" wp14:editId="3F96052D">
            <wp:extent cx="6645910" cy="1784985"/>
            <wp:effectExtent l="0" t="0" r="2540" b="5715"/>
            <wp:docPr id="10142854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85402"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45910" cy="1784985"/>
                    </a:xfrm>
                    <a:prstGeom prst="rect">
                      <a:avLst/>
                    </a:prstGeom>
                  </pic:spPr>
                </pic:pic>
              </a:graphicData>
            </a:graphic>
          </wp:inline>
        </w:drawing>
      </w:r>
    </w:p>
    <w:p w14:paraId="09DCCEBB" w14:textId="77777777" w:rsidR="00BD597B" w:rsidRDefault="00BD597B" w:rsidP="5CD8CD54">
      <w:pPr>
        <w:spacing w:before="120" w:after="120"/>
        <w:rPr>
          <w:rFonts w:ascii="Arial" w:eastAsia="Bryant Regular" w:hAnsi="Arial" w:cs="Arial"/>
          <w:sz w:val="24"/>
          <w:szCs w:val="24"/>
        </w:rPr>
      </w:pPr>
      <w:r w:rsidRPr="5CD8CD54">
        <w:rPr>
          <w:rFonts w:ascii="Arial" w:eastAsia="Bryant Regular" w:hAnsi="Arial" w:cs="Arial"/>
          <w:sz w:val="24"/>
          <w:szCs w:val="24"/>
        </w:rPr>
        <w:t>Critical components:</w:t>
      </w:r>
    </w:p>
    <w:p w14:paraId="3A751553" w14:textId="77777777" w:rsidR="00BD597B" w:rsidRDefault="00BD597B" w:rsidP="5CD8CD54">
      <w:pPr>
        <w:pStyle w:val="ListParagraph"/>
        <w:numPr>
          <w:ilvl w:val="0"/>
          <w:numId w:val="20"/>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Take account of the relevant notes in this area: </w:t>
      </w:r>
    </w:p>
    <w:p w14:paraId="20F34102" w14:textId="68473721" w:rsidR="00BD597B" w:rsidRDefault="003C0A26" w:rsidP="5CD8CD54">
      <w:pPr>
        <w:spacing w:before="120" w:after="120"/>
        <w:rPr>
          <w:rFonts w:ascii="Arial" w:eastAsia="Bryant Regular" w:hAnsi="Arial" w:cs="Arial"/>
          <w:sz w:val="24"/>
          <w:szCs w:val="24"/>
        </w:rPr>
      </w:pPr>
      <w:r w:rsidRPr="003C0A26">
        <w:rPr>
          <w:noProof/>
        </w:rPr>
        <w:drawing>
          <wp:inline distT="0" distB="0" distL="0" distR="0" wp14:anchorId="4EE1CD72" wp14:editId="74043CB4">
            <wp:extent cx="6645910" cy="375920"/>
            <wp:effectExtent l="0" t="0" r="2540" b="5080"/>
            <wp:docPr id="2030885294"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85294" name="Picture 16">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a:ln>
                      <a:noFill/>
                    </a:ln>
                  </pic:spPr>
                </pic:pic>
              </a:graphicData>
            </a:graphic>
          </wp:inline>
        </w:drawing>
      </w:r>
    </w:p>
    <w:p w14:paraId="4445DBDC" w14:textId="446B364B" w:rsidR="00D70204" w:rsidRDefault="00D70204" w:rsidP="5CD8CD54">
      <w:pPr>
        <w:pStyle w:val="ListParagraph"/>
        <w:numPr>
          <w:ilvl w:val="0"/>
          <w:numId w:val="20"/>
        </w:numPr>
        <w:spacing w:before="120" w:after="120"/>
        <w:rPr>
          <w:rFonts w:ascii="Arial" w:eastAsia="Bryant Regular" w:hAnsi="Arial" w:cs="Arial"/>
          <w:sz w:val="24"/>
          <w:szCs w:val="24"/>
        </w:rPr>
      </w:pPr>
      <w:r w:rsidRPr="5CD8CD54">
        <w:rPr>
          <w:rFonts w:ascii="Arial" w:eastAsia="Bryant Regular" w:hAnsi="Arial" w:cs="Arial"/>
          <w:sz w:val="24"/>
          <w:szCs w:val="24"/>
        </w:rPr>
        <w:t>The plan should clarify how prior learning has been applied</w:t>
      </w:r>
      <w:r w:rsidR="008B2755" w:rsidRPr="5CD8CD54">
        <w:rPr>
          <w:rFonts w:ascii="Arial" w:eastAsia="Bryant Regular" w:hAnsi="Arial" w:cs="Arial"/>
          <w:sz w:val="24"/>
          <w:szCs w:val="24"/>
        </w:rPr>
        <w:t xml:space="preserve"> following </w:t>
      </w:r>
      <w:r w:rsidR="008A6332" w:rsidRPr="5CD8CD54">
        <w:rPr>
          <w:rFonts w:ascii="Arial" w:eastAsia="Bryant Regular" w:hAnsi="Arial" w:cs="Arial"/>
          <w:sz w:val="24"/>
          <w:szCs w:val="24"/>
        </w:rPr>
        <w:t xml:space="preserve">the </w:t>
      </w:r>
      <w:r w:rsidR="008B2755" w:rsidRPr="5CD8CD54">
        <w:rPr>
          <w:rFonts w:ascii="Arial" w:eastAsia="Bryant Regular" w:hAnsi="Arial" w:cs="Arial"/>
          <w:sz w:val="24"/>
          <w:szCs w:val="24"/>
        </w:rPr>
        <w:t xml:space="preserve">initial assessment and should </w:t>
      </w:r>
      <w:r w:rsidRPr="5CD8CD54">
        <w:rPr>
          <w:rFonts w:ascii="Arial" w:eastAsia="Bryant Regular" w:hAnsi="Arial" w:cs="Arial"/>
          <w:sz w:val="24"/>
          <w:szCs w:val="24"/>
        </w:rPr>
        <w:t xml:space="preserve">show at least the original programme total of off the job and total hours, then the chapters, </w:t>
      </w:r>
      <w:r w:rsidR="008A6332" w:rsidRPr="5CD8CD54">
        <w:rPr>
          <w:rFonts w:ascii="Arial" w:eastAsia="Bryant Regular" w:hAnsi="Arial" w:cs="Arial"/>
          <w:sz w:val="24"/>
          <w:szCs w:val="24"/>
        </w:rPr>
        <w:t>units</w:t>
      </w:r>
      <w:r w:rsidRPr="5CD8CD54">
        <w:rPr>
          <w:rFonts w:ascii="Arial" w:eastAsia="Bryant Regular" w:hAnsi="Arial" w:cs="Arial"/>
          <w:sz w:val="24"/>
          <w:szCs w:val="24"/>
        </w:rPr>
        <w:t xml:space="preserve">, </w:t>
      </w:r>
      <w:proofErr w:type="gramStart"/>
      <w:r w:rsidR="008A6332" w:rsidRPr="5CD8CD54">
        <w:rPr>
          <w:rFonts w:ascii="Arial" w:eastAsia="Bryant Regular" w:hAnsi="Arial" w:cs="Arial"/>
          <w:sz w:val="24"/>
          <w:szCs w:val="24"/>
        </w:rPr>
        <w:t>modules</w:t>
      </w:r>
      <w:proofErr w:type="gramEnd"/>
      <w:r w:rsidRPr="5CD8CD54">
        <w:rPr>
          <w:rFonts w:ascii="Arial" w:eastAsia="Bryant Regular" w:hAnsi="Arial" w:cs="Arial"/>
          <w:sz w:val="24"/>
          <w:szCs w:val="24"/>
        </w:rPr>
        <w:t xml:space="preserve"> or tasks </w:t>
      </w:r>
      <w:r w:rsidR="008A6332" w:rsidRPr="5CD8CD54">
        <w:rPr>
          <w:rFonts w:ascii="Arial" w:eastAsia="Bryant Regular" w:hAnsi="Arial" w:cs="Arial"/>
          <w:sz w:val="24"/>
          <w:szCs w:val="24"/>
        </w:rPr>
        <w:t>removed,</w:t>
      </w:r>
      <w:r w:rsidRPr="5CD8CD54">
        <w:rPr>
          <w:rFonts w:ascii="Arial" w:eastAsia="Bryant Regular" w:hAnsi="Arial" w:cs="Arial"/>
          <w:sz w:val="24"/>
          <w:szCs w:val="24"/>
        </w:rPr>
        <w:t xml:space="preserve"> and the quantity of hours removed as well as any change in duration, e.g. “8 weeks removed from original full duration”. This will </w:t>
      </w:r>
      <w:r w:rsidR="005941FE" w:rsidRPr="5CD8CD54">
        <w:rPr>
          <w:rFonts w:ascii="Arial" w:eastAsia="Bryant Regular" w:hAnsi="Arial" w:cs="Arial"/>
          <w:sz w:val="24"/>
          <w:szCs w:val="24"/>
        </w:rPr>
        <w:t xml:space="preserve">help </w:t>
      </w:r>
      <w:r w:rsidRPr="5CD8CD54">
        <w:rPr>
          <w:rFonts w:ascii="Arial" w:eastAsia="Bryant Regular" w:hAnsi="Arial" w:cs="Arial"/>
          <w:sz w:val="24"/>
          <w:szCs w:val="24"/>
        </w:rPr>
        <w:t xml:space="preserve">support your calculations of funding reductions. </w:t>
      </w:r>
    </w:p>
    <w:p w14:paraId="47106AF3" w14:textId="121440FD" w:rsidR="00D70204" w:rsidRDefault="005941FE" w:rsidP="5CD8CD54">
      <w:pPr>
        <w:pStyle w:val="ListParagraph"/>
        <w:numPr>
          <w:ilvl w:val="0"/>
          <w:numId w:val="20"/>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English and </w:t>
      </w:r>
      <w:r w:rsidR="004003C2" w:rsidRPr="5CD8CD54">
        <w:rPr>
          <w:rFonts w:ascii="Arial" w:eastAsia="Bryant Regular" w:hAnsi="Arial" w:cs="Arial"/>
          <w:sz w:val="24"/>
          <w:szCs w:val="24"/>
        </w:rPr>
        <w:t>M</w:t>
      </w:r>
      <w:r w:rsidRPr="5CD8CD54">
        <w:rPr>
          <w:rFonts w:ascii="Arial" w:eastAsia="Bryant Regular" w:hAnsi="Arial" w:cs="Arial"/>
          <w:sz w:val="24"/>
          <w:szCs w:val="24"/>
        </w:rPr>
        <w:t xml:space="preserve">aths section should supplement the </w:t>
      </w:r>
      <w:r w:rsidR="00173B6F" w:rsidRPr="5CD8CD54">
        <w:rPr>
          <w:rFonts w:ascii="Arial" w:eastAsia="Bryant Regular" w:hAnsi="Arial" w:cs="Arial"/>
          <w:sz w:val="24"/>
          <w:szCs w:val="24"/>
        </w:rPr>
        <w:t xml:space="preserve">‘occupational </w:t>
      </w:r>
      <w:r w:rsidR="008A6332" w:rsidRPr="5CD8CD54">
        <w:rPr>
          <w:rFonts w:ascii="Arial" w:eastAsia="Bryant Regular" w:hAnsi="Arial" w:cs="Arial"/>
          <w:sz w:val="24"/>
          <w:szCs w:val="24"/>
        </w:rPr>
        <w:t>content/components’</w:t>
      </w:r>
      <w:r w:rsidR="00173B6F" w:rsidRPr="5CD8CD54">
        <w:rPr>
          <w:rFonts w:ascii="Arial" w:eastAsia="Bryant Regular" w:hAnsi="Arial" w:cs="Arial"/>
          <w:sz w:val="24"/>
          <w:szCs w:val="24"/>
        </w:rPr>
        <w:t xml:space="preserve"> section</w:t>
      </w:r>
      <w:r w:rsidR="008B2755" w:rsidRPr="5CD8CD54">
        <w:rPr>
          <w:rFonts w:ascii="Arial" w:eastAsia="Bryant Regular" w:hAnsi="Arial" w:cs="Arial"/>
          <w:sz w:val="24"/>
          <w:szCs w:val="24"/>
        </w:rPr>
        <w:t xml:space="preserve">, so will commonly show </w:t>
      </w:r>
      <w:r w:rsidR="008A6332" w:rsidRPr="5CD8CD54">
        <w:rPr>
          <w:rFonts w:ascii="Arial" w:eastAsia="Bryant Regular" w:hAnsi="Arial" w:cs="Arial"/>
          <w:sz w:val="24"/>
          <w:szCs w:val="24"/>
        </w:rPr>
        <w:t xml:space="preserve">the </w:t>
      </w:r>
      <w:r w:rsidR="008B2755" w:rsidRPr="5CD8CD54">
        <w:rPr>
          <w:rFonts w:ascii="Arial" w:eastAsia="Bryant Regular" w:hAnsi="Arial" w:cs="Arial"/>
          <w:sz w:val="24"/>
          <w:szCs w:val="24"/>
        </w:rPr>
        <w:t xml:space="preserve">results of </w:t>
      </w:r>
      <w:r w:rsidR="008A6332" w:rsidRPr="5CD8CD54">
        <w:rPr>
          <w:rFonts w:ascii="Arial" w:eastAsia="Bryant Regular" w:hAnsi="Arial" w:cs="Arial"/>
          <w:sz w:val="24"/>
          <w:szCs w:val="24"/>
        </w:rPr>
        <w:t xml:space="preserve">the </w:t>
      </w:r>
      <w:r w:rsidR="008B2755" w:rsidRPr="5CD8CD54">
        <w:rPr>
          <w:rFonts w:ascii="Arial" w:eastAsia="Bryant Regular" w:hAnsi="Arial" w:cs="Arial"/>
          <w:sz w:val="24"/>
          <w:szCs w:val="24"/>
        </w:rPr>
        <w:t xml:space="preserve">initial assessment </w:t>
      </w:r>
      <w:r w:rsidR="008C6EBE" w:rsidRPr="5CD8CD54">
        <w:rPr>
          <w:rFonts w:ascii="Arial" w:eastAsia="Bryant Regular" w:hAnsi="Arial" w:cs="Arial"/>
          <w:sz w:val="24"/>
          <w:szCs w:val="24"/>
        </w:rPr>
        <w:t xml:space="preserve">but should not duplicate what would be in the </w:t>
      </w:r>
      <w:r w:rsidR="00173B6F" w:rsidRPr="5CD8CD54">
        <w:rPr>
          <w:rFonts w:ascii="Arial" w:eastAsia="Bryant Regular" w:hAnsi="Arial" w:cs="Arial"/>
          <w:sz w:val="24"/>
          <w:szCs w:val="24"/>
        </w:rPr>
        <w:t>occupational content section</w:t>
      </w:r>
      <w:r w:rsidR="008C6EBE" w:rsidRPr="5CD8CD54">
        <w:rPr>
          <w:rFonts w:ascii="Arial" w:eastAsia="Bryant Regular" w:hAnsi="Arial" w:cs="Arial"/>
          <w:sz w:val="24"/>
          <w:szCs w:val="24"/>
        </w:rPr>
        <w:t xml:space="preserve">. </w:t>
      </w:r>
    </w:p>
    <w:p w14:paraId="15D7C441" w14:textId="77777777" w:rsidR="00540441" w:rsidRDefault="00540441" w:rsidP="5CD8CD54">
      <w:pPr>
        <w:pStyle w:val="ListParagraph"/>
        <w:spacing w:before="120" w:after="120"/>
        <w:rPr>
          <w:rFonts w:ascii="Arial" w:eastAsia="Bryant Regular" w:hAnsi="Arial" w:cs="Arial"/>
          <w:sz w:val="24"/>
          <w:szCs w:val="24"/>
        </w:rPr>
      </w:pPr>
    </w:p>
    <w:p w14:paraId="6DCB6974" w14:textId="77777777" w:rsidR="006A21E1" w:rsidRPr="006D47EA" w:rsidRDefault="006A21E1"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Other Possible enhancements:</w:t>
      </w:r>
    </w:p>
    <w:p w14:paraId="2F99882B" w14:textId="58394217" w:rsidR="006A21E1" w:rsidRPr="00627613" w:rsidRDefault="006A21E1" w:rsidP="5CD8CD54">
      <w:pPr>
        <w:pStyle w:val="ListParagraph"/>
        <w:numPr>
          <w:ilvl w:val="0"/>
          <w:numId w:val="23"/>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Some providers will include the calculation of funding </w:t>
      </w:r>
      <w:r w:rsidR="00540441" w:rsidRPr="5CD8CD54">
        <w:rPr>
          <w:rFonts w:ascii="Arial" w:eastAsia="Bryant Regular" w:hAnsi="Arial" w:cs="Arial"/>
          <w:sz w:val="24"/>
          <w:szCs w:val="24"/>
        </w:rPr>
        <w:t xml:space="preserve">based on prior learning </w:t>
      </w:r>
      <w:r w:rsidRPr="5CD8CD54">
        <w:rPr>
          <w:rFonts w:ascii="Arial" w:eastAsia="Bryant Regular" w:hAnsi="Arial" w:cs="Arial"/>
          <w:sz w:val="24"/>
          <w:szCs w:val="24"/>
        </w:rPr>
        <w:t xml:space="preserve">within their training plan though this </w:t>
      </w:r>
      <w:r w:rsidR="00540441" w:rsidRPr="5CD8CD54">
        <w:rPr>
          <w:rFonts w:ascii="Arial" w:eastAsia="Bryant Regular" w:hAnsi="Arial" w:cs="Arial"/>
          <w:sz w:val="24"/>
          <w:szCs w:val="24"/>
        </w:rPr>
        <w:t>can, and usually is separate in the evidence pack</w:t>
      </w:r>
      <w:r w:rsidR="007A7858" w:rsidRPr="5CD8CD54">
        <w:rPr>
          <w:rFonts w:ascii="Arial" w:eastAsia="Bryant Regular" w:hAnsi="Arial" w:cs="Arial"/>
          <w:sz w:val="24"/>
          <w:szCs w:val="24"/>
        </w:rPr>
        <w:t>.</w:t>
      </w:r>
    </w:p>
    <w:p w14:paraId="2D5C500E" w14:textId="77777777" w:rsidR="006A21E1" w:rsidRPr="002034FD" w:rsidRDefault="006A21E1" w:rsidP="5CD8CD54">
      <w:pPr>
        <w:spacing w:before="120" w:after="120"/>
        <w:rPr>
          <w:rFonts w:ascii="Arial" w:hAnsi="Arial" w:cs="Arial"/>
          <w:color w:val="FF0000"/>
          <w:sz w:val="24"/>
          <w:szCs w:val="24"/>
        </w:rPr>
      </w:pPr>
    </w:p>
    <w:p w14:paraId="2AA9139B" w14:textId="77777777" w:rsidR="001D0330" w:rsidRDefault="001D0330" w:rsidP="5CD8CD54">
      <w:pPr>
        <w:rPr>
          <w:rFonts w:ascii="Arial" w:eastAsia="Bryant Regular" w:hAnsi="Arial" w:cs="Arial"/>
          <w:color w:val="0070C0"/>
          <w:sz w:val="24"/>
          <w:szCs w:val="24"/>
        </w:rPr>
      </w:pPr>
      <w:r w:rsidRPr="5CD8CD54">
        <w:rPr>
          <w:rFonts w:ascii="Arial" w:eastAsia="Bryant Regular" w:hAnsi="Arial" w:cs="Arial"/>
          <w:color w:val="0070C0"/>
          <w:sz w:val="24"/>
          <w:szCs w:val="24"/>
        </w:rPr>
        <w:br w:type="page"/>
      </w:r>
    </w:p>
    <w:p w14:paraId="0397477C" w14:textId="1E3321EC" w:rsidR="008C6EBE" w:rsidRPr="002C57AF" w:rsidRDefault="00173B6F" w:rsidP="5CD8CD54">
      <w:pPr>
        <w:spacing w:before="120" w:after="120"/>
        <w:rPr>
          <w:rFonts w:ascii="Arial" w:eastAsia="Bryant Regular" w:hAnsi="Arial" w:cs="Arial"/>
          <w:b/>
          <w:bCs/>
          <w:i/>
          <w:iCs/>
          <w:color w:val="0070C0"/>
          <w:sz w:val="24"/>
          <w:szCs w:val="24"/>
        </w:rPr>
      </w:pPr>
      <w:r w:rsidRPr="5CD8CD54">
        <w:rPr>
          <w:rFonts w:ascii="Arial" w:eastAsia="Bryant Regular" w:hAnsi="Arial" w:cs="Arial"/>
          <w:b/>
          <w:bCs/>
          <w:i/>
          <w:iCs/>
          <w:color w:val="0070C0"/>
          <w:sz w:val="24"/>
          <w:szCs w:val="24"/>
        </w:rPr>
        <w:lastRenderedPageBreak/>
        <w:t>Learning Support and Progress Reviews</w:t>
      </w:r>
    </w:p>
    <w:p w14:paraId="03D45396" w14:textId="2B314B54" w:rsidR="008C6EBE" w:rsidRDefault="008C6EBE"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Fig 12 – The Plan of Training – Learning Support and Progress Reviews</w:t>
      </w:r>
    </w:p>
    <w:p w14:paraId="53040F44" w14:textId="692D2249" w:rsidR="00E53E86" w:rsidRDefault="00BD4F81" w:rsidP="5CD8CD54">
      <w:pPr>
        <w:spacing w:before="120" w:after="120"/>
        <w:rPr>
          <w:rFonts w:ascii="Arial" w:eastAsia="Bryant Regular" w:hAnsi="Arial" w:cs="Arial"/>
          <w:sz w:val="24"/>
          <w:szCs w:val="24"/>
        </w:rPr>
      </w:pPr>
      <w:r>
        <w:rPr>
          <w:noProof/>
        </w:rPr>
        <w:drawing>
          <wp:inline distT="0" distB="0" distL="0" distR="0" wp14:anchorId="0389391E" wp14:editId="79515D7F">
            <wp:extent cx="6645910" cy="1706245"/>
            <wp:effectExtent l="0" t="0" r="2540" b="8255"/>
            <wp:docPr id="16862603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60326" name="Picture 1">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45910" cy="1706245"/>
                    </a:xfrm>
                    <a:prstGeom prst="rect">
                      <a:avLst/>
                    </a:prstGeom>
                  </pic:spPr>
                </pic:pic>
              </a:graphicData>
            </a:graphic>
          </wp:inline>
        </w:drawing>
      </w:r>
    </w:p>
    <w:p w14:paraId="42CAEF16" w14:textId="77777777" w:rsidR="00BD4F81" w:rsidRDefault="00BD4F81" w:rsidP="5CD8CD54">
      <w:pPr>
        <w:spacing w:before="120" w:after="120"/>
        <w:rPr>
          <w:rFonts w:ascii="Arial" w:eastAsia="Bryant Regular" w:hAnsi="Arial" w:cs="Arial"/>
          <w:sz w:val="24"/>
          <w:szCs w:val="24"/>
        </w:rPr>
      </w:pPr>
      <w:r w:rsidRPr="5CD8CD54">
        <w:rPr>
          <w:rFonts w:ascii="Arial" w:eastAsia="Bryant Regular" w:hAnsi="Arial" w:cs="Arial"/>
          <w:sz w:val="24"/>
          <w:szCs w:val="24"/>
        </w:rPr>
        <w:t>Critical components:</w:t>
      </w:r>
    </w:p>
    <w:p w14:paraId="131BBF4F" w14:textId="44EA55CC" w:rsidR="008C6EBE" w:rsidRPr="00BD4F81" w:rsidRDefault="00BD4F81" w:rsidP="5CD8CD54">
      <w:pPr>
        <w:pStyle w:val="ListParagraph"/>
        <w:numPr>
          <w:ilvl w:val="0"/>
          <w:numId w:val="22"/>
        </w:numPr>
        <w:spacing w:before="120" w:after="120"/>
        <w:rPr>
          <w:rFonts w:ascii="Arial" w:eastAsia="Bryant Regular" w:hAnsi="Arial" w:cs="Arial"/>
          <w:sz w:val="24"/>
          <w:szCs w:val="24"/>
        </w:rPr>
      </w:pPr>
      <w:r w:rsidRPr="5CD8CD54">
        <w:rPr>
          <w:rFonts w:ascii="Arial" w:eastAsia="Bryant Regular" w:hAnsi="Arial" w:cs="Arial"/>
          <w:sz w:val="24"/>
          <w:szCs w:val="24"/>
        </w:rPr>
        <w:t>Take account of the relevant notes in this area</w:t>
      </w:r>
      <w:r w:rsidR="00DE663D" w:rsidRPr="5CD8CD54">
        <w:rPr>
          <w:rFonts w:ascii="Arial" w:eastAsia="Bryant Regular" w:hAnsi="Arial" w:cs="Arial"/>
          <w:sz w:val="24"/>
          <w:szCs w:val="24"/>
        </w:rPr>
        <w:t xml:space="preserve"> though note from 1</w:t>
      </w:r>
      <w:r w:rsidR="00DE663D" w:rsidRPr="5CD8CD54">
        <w:rPr>
          <w:rFonts w:ascii="Arial" w:eastAsia="Bryant Regular" w:hAnsi="Arial" w:cs="Arial"/>
          <w:sz w:val="24"/>
          <w:szCs w:val="24"/>
          <w:vertAlign w:val="superscript"/>
        </w:rPr>
        <w:t>st</w:t>
      </w:r>
      <w:r w:rsidR="00DE663D" w:rsidRPr="5CD8CD54">
        <w:rPr>
          <w:rFonts w:ascii="Arial" w:eastAsia="Bryant Regular" w:hAnsi="Arial" w:cs="Arial"/>
          <w:sz w:val="24"/>
          <w:szCs w:val="24"/>
        </w:rPr>
        <w:t xml:space="preserve"> August the progress review requirement changes from every 12 weeks to </w:t>
      </w:r>
      <w:r w:rsidR="009A65FA" w:rsidRPr="5CD8CD54">
        <w:rPr>
          <w:rFonts w:ascii="Arial" w:eastAsia="Bryant Regular" w:hAnsi="Arial" w:cs="Arial"/>
          <w:sz w:val="24"/>
          <w:szCs w:val="24"/>
        </w:rPr>
        <w:t xml:space="preserve">every three months but can still be </w:t>
      </w:r>
      <w:r w:rsidR="00FA4256" w:rsidRPr="5CD8CD54">
        <w:rPr>
          <w:rFonts w:ascii="Arial" w:eastAsia="Bryant Regular" w:hAnsi="Arial" w:cs="Arial"/>
          <w:sz w:val="24"/>
          <w:szCs w:val="24"/>
        </w:rPr>
        <w:t>four</w:t>
      </w:r>
      <w:r w:rsidR="009A65FA" w:rsidRPr="5CD8CD54">
        <w:rPr>
          <w:rFonts w:ascii="Arial" w:eastAsia="Bryant Regular" w:hAnsi="Arial" w:cs="Arial"/>
          <w:sz w:val="24"/>
          <w:szCs w:val="24"/>
        </w:rPr>
        <w:t xml:space="preserve"> times a year:</w:t>
      </w:r>
    </w:p>
    <w:p w14:paraId="14A96D18" w14:textId="6721CBA5" w:rsidR="00BD4F81" w:rsidRDefault="00DE663D" w:rsidP="5CD8CD54">
      <w:pPr>
        <w:spacing w:before="120" w:after="120"/>
        <w:rPr>
          <w:rFonts w:ascii="Arial" w:eastAsia="Bryant Regular" w:hAnsi="Arial" w:cs="Arial"/>
          <w:sz w:val="24"/>
          <w:szCs w:val="24"/>
        </w:rPr>
      </w:pPr>
      <w:r w:rsidRPr="00DE663D">
        <w:rPr>
          <w:noProof/>
        </w:rPr>
        <w:drawing>
          <wp:inline distT="0" distB="0" distL="0" distR="0" wp14:anchorId="382A3660" wp14:editId="6199C1EB">
            <wp:extent cx="6645910" cy="562610"/>
            <wp:effectExtent l="0" t="0" r="2540" b="8890"/>
            <wp:docPr id="592055726"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55726" name="Picture 17">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910" cy="562610"/>
                    </a:xfrm>
                    <a:prstGeom prst="rect">
                      <a:avLst/>
                    </a:prstGeom>
                    <a:noFill/>
                    <a:ln>
                      <a:noFill/>
                    </a:ln>
                  </pic:spPr>
                </pic:pic>
              </a:graphicData>
            </a:graphic>
          </wp:inline>
        </w:drawing>
      </w:r>
    </w:p>
    <w:p w14:paraId="0FD3D7CC" w14:textId="4EAACADB" w:rsidR="009A65FA" w:rsidRPr="009A65FA" w:rsidRDefault="009A65FA" w:rsidP="5CD8CD54">
      <w:pPr>
        <w:pStyle w:val="ListParagraph"/>
        <w:numPr>
          <w:ilvl w:val="0"/>
          <w:numId w:val="22"/>
        </w:numPr>
        <w:spacing w:before="120" w:after="120"/>
        <w:rPr>
          <w:rFonts w:ascii="Arial" w:eastAsia="Bryant Regular" w:hAnsi="Arial" w:cs="Arial"/>
          <w:sz w:val="24"/>
          <w:szCs w:val="24"/>
        </w:rPr>
      </w:pPr>
      <w:r w:rsidRPr="5CD8CD54">
        <w:rPr>
          <w:rFonts w:ascii="Arial" w:eastAsia="Bryant Regular" w:hAnsi="Arial" w:cs="Arial"/>
          <w:sz w:val="24"/>
          <w:szCs w:val="24"/>
        </w:rPr>
        <w:t>I</w:t>
      </w:r>
      <w:r w:rsidR="00E16CD6" w:rsidRPr="5CD8CD54">
        <w:rPr>
          <w:rFonts w:ascii="Arial" w:eastAsia="Bryant Regular" w:hAnsi="Arial" w:cs="Arial"/>
          <w:sz w:val="24"/>
          <w:szCs w:val="24"/>
        </w:rPr>
        <w:t xml:space="preserve">f apprentices have not consented to an employer knowing about any learning support </w:t>
      </w:r>
      <w:proofErr w:type="gramStart"/>
      <w:r w:rsidR="00E16CD6" w:rsidRPr="5CD8CD54">
        <w:rPr>
          <w:rFonts w:ascii="Arial" w:eastAsia="Bryant Regular" w:hAnsi="Arial" w:cs="Arial"/>
          <w:sz w:val="24"/>
          <w:szCs w:val="24"/>
        </w:rPr>
        <w:t>needs</w:t>
      </w:r>
      <w:proofErr w:type="gramEnd"/>
      <w:r w:rsidR="00E16CD6" w:rsidRPr="5CD8CD54">
        <w:rPr>
          <w:rFonts w:ascii="Arial" w:eastAsia="Bryant Regular" w:hAnsi="Arial" w:cs="Arial"/>
          <w:sz w:val="24"/>
          <w:szCs w:val="24"/>
        </w:rPr>
        <w:t xml:space="preserve"> then this section should not be completed</w:t>
      </w:r>
      <w:r w:rsidR="00173B6F" w:rsidRPr="5CD8CD54">
        <w:rPr>
          <w:rFonts w:ascii="Arial" w:eastAsia="Bryant Regular" w:hAnsi="Arial" w:cs="Arial"/>
          <w:sz w:val="24"/>
          <w:szCs w:val="24"/>
        </w:rPr>
        <w:t xml:space="preserve"> and instead you use a confidential plan shared only with the necessary officers of the training provider. </w:t>
      </w:r>
    </w:p>
    <w:p w14:paraId="2BADD83A" w14:textId="77777777" w:rsidR="009A65FA" w:rsidRDefault="009A65FA" w:rsidP="5CD8CD54">
      <w:pPr>
        <w:pStyle w:val="ListParagraph"/>
        <w:spacing w:before="120" w:after="120"/>
        <w:rPr>
          <w:rFonts w:ascii="Arial" w:eastAsia="Bryant Regular" w:hAnsi="Arial" w:cs="Arial"/>
          <w:sz w:val="24"/>
          <w:szCs w:val="24"/>
        </w:rPr>
      </w:pPr>
    </w:p>
    <w:p w14:paraId="773B1C64" w14:textId="77777777" w:rsidR="00540441" w:rsidRPr="006D47EA" w:rsidRDefault="00540441"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t>Other Possible enhancements:</w:t>
      </w:r>
    </w:p>
    <w:p w14:paraId="730FCA19" w14:textId="65F4EEB3" w:rsidR="00540441" w:rsidRPr="00627613" w:rsidRDefault="00540441" w:rsidP="5CD8CD54">
      <w:pPr>
        <w:pStyle w:val="ListParagraph"/>
        <w:numPr>
          <w:ilvl w:val="0"/>
          <w:numId w:val="23"/>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With </w:t>
      </w:r>
      <w:r w:rsidR="008A6332" w:rsidRPr="5CD8CD54">
        <w:rPr>
          <w:rFonts w:ascii="Arial" w:eastAsia="Bryant Regular" w:hAnsi="Arial" w:cs="Arial"/>
          <w:sz w:val="24"/>
          <w:szCs w:val="24"/>
        </w:rPr>
        <w:t xml:space="preserve">the </w:t>
      </w:r>
      <w:r w:rsidRPr="5CD8CD54">
        <w:rPr>
          <w:rFonts w:ascii="Arial" w:eastAsia="Bryant Regular" w:hAnsi="Arial" w:cs="Arial"/>
          <w:sz w:val="24"/>
          <w:szCs w:val="24"/>
        </w:rPr>
        <w:t xml:space="preserve">explanation of progress reviews, some providers will include them as a component in the table of planned training so that their timing and importance </w:t>
      </w:r>
      <w:r w:rsidR="008A6332" w:rsidRPr="5CD8CD54">
        <w:rPr>
          <w:rFonts w:ascii="Arial" w:eastAsia="Bryant Regular" w:hAnsi="Arial" w:cs="Arial"/>
          <w:sz w:val="24"/>
          <w:szCs w:val="24"/>
        </w:rPr>
        <w:t>are</w:t>
      </w:r>
      <w:r w:rsidRPr="5CD8CD54">
        <w:rPr>
          <w:rFonts w:ascii="Arial" w:eastAsia="Bryant Regular" w:hAnsi="Arial" w:cs="Arial"/>
          <w:sz w:val="24"/>
          <w:szCs w:val="24"/>
        </w:rPr>
        <w:t xml:space="preserve"> enhanced, this increases ‘buy-in’. </w:t>
      </w:r>
    </w:p>
    <w:p w14:paraId="3FC91D2A" w14:textId="79B34901" w:rsidR="00540441" w:rsidRPr="00627613" w:rsidRDefault="00540441" w:rsidP="5CD8CD54">
      <w:pPr>
        <w:pStyle w:val="ListParagraph"/>
        <w:numPr>
          <w:ilvl w:val="0"/>
          <w:numId w:val="23"/>
        </w:numPr>
        <w:spacing w:before="120" w:after="120"/>
        <w:rPr>
          <w:rFonts w:ascii="Arial" w:eastAsia="Bryant Regular" w:hAnsi="Arial" w:cs="Arial"/>
          <w:sz w:val="24"/>
          <w:szCs w:val="24"/>
        </w:rPr>
      </w:pPr>
      <w:r w:rsidRPr="5CD8CD54">
        <w:rPr>
          <w:rFonts w:ascii="Arial" w:eastAsia="Bryant Regular" w:hAnsi="Arial" w:cs="Arial"/>
          <w:sz w:val="24"/>
          <w:szCs w:val="24"/>
        </w:rPr>
        <w:t>With learning support the use of a separate learning support plan is best practice as sufficient space can be afforded to the strategies and adjustments occurring to the specific methods of delivery rather than condensed into the wider training plan template. Ideally</w:t>
      </w:r>
      <w:r w:rsidR="008A6332" w:rsidRPr="5CD8CD54">
        <w:rPr>
          <w:rFonts w:ascii="Arial" w:eastAsia="Bryant Regular" w:hAnsi="Arial" w:cs="Arial"/>
          <w:sz w:val="24"/>
          <w:szCs w:val="24"/>
        </w:rPr>
        <w:t>,</w:t>
      </w:r>
      <w:r w:rsidRPr="5CD8CD54">
        <w:rPr>
          <w:rFonts w:ascii="Arial" w:eastAsia="Bryant Regular" w:hAnsi="Arial" w:cs="Arial"/>
          <w:sz w:val="24"/>
          <w:szCs w:val="24"/>
        </w:rPr>
        <w:t xml:space="preserve"> the original training plan template would reference that there is a separate support plan. </w:t>
      </w:r>
    </w:p>
    <w:p w14:paraId="2170A64E" w14:textId="77777777" w:rsidR="00540441" w:rsidRPr="002034FD" w:rsidRDefault="00540441" w:rsidP="5CD8CD54">
      <w:pPr>
        <w:spacing w:before="120" w:after="120"/>
        <w:rPr>
          <w:rFonts w:ascii="Arial" w:hAnsi="Arial" w:cs="Arial"/>
          <w:color w:val="FF0000"/>
          <w:sz w:val="24"/>
          <w:szCs w:val="24"/>
        </w:rPr>
      </w:pPr>
    </w:p>
    <w:p w14:paraId="50265B66" w14:textId="21A0FA8C" w:rsidR="001D0330" w:rsidRDefault="001D0330" w:rsidP="5CD8CD54">
      <w:pPr>
        <w:rPr>
          <w:rFonts w:ascii="Arial" w:eastAsia="Bryant Regular" w:hAnsi="Arial" w:cs="Arial"/>
          <w:color w:val="0070C0"/>
          <w:sz w:val="24"/>
          <w:szCs w:val="24"/>
        </w:rPr>
      </w:pPr>
      <w:r w:rsidRPr="5CD8CD54">
        <w:rPr>
          <w:rFonts w:ascii="Arial" w:eastAsia="Bryant Regular" w:hAnsi="Arial" w:cs="Arial"/>
          <w:color w:val="0070C0"/>
          <w:sz w:val="24"/>
          <w:szCs w:val="24"/>
        </w:rPr>
        <w:br w:type="page"/>
      </w:r>
    </w:p>
    <w:p w14:paraId="76000C95" w14:textId="3361F5FB" w:rsidR="00627613" w:rsidRPr="002C57AF" w:rsidRDefault="00892E50" w:rsidP="5CD8CD54">
      <w:pPr>
        <w:spacing w:before="120" w:after="120"/>
        <w:rPr>
          <w:rFonts w:ascii="Arial" w:eastAsia="Bryant Regular" w:hAnsi="Arial" w:cs="Arial"/>
          <w:b/>
          <w:bCs/>
          <w:i/>
          <w:iCs/>
          <w:color w:val="0070C0"/>
          <w:sz w:val="24"/>
          <w:szCs w:val="24"/>
        </w:rPr>
      </w:pPr>
      <w:r w:rsidRPr="5CD8CD54">
        <w:rPr>
          <w:rFonts w:ascii="Arial" w:eastAsia="Bryant Regular" w:hAnsi="Arial" w:cs="Arial"/>
          <w:b/>
          <w:bCs/>
          <w:i/>
          <w:iCs/>
          <w:color w:val="0070C0"/>
          <w:sz w:val="24"/>
          <w:szCs w:val="24"/>
        </w:rPr>
        <w:lastRenderedPageBreak/>
        <w:t>Occupational Content / Components</w:t>
      </w:r>
    </w:p>
    <w:p w14:paraId="7AEFA012" w14:textId="5A3B9A13" w:rsidR="00627613" w:rsidRDefault="00627613" w:rsidP="5CD8CD54">
      <w:pPr>
        <w:spacing w:before="120" w:after="120"/>
        <w:rPr>
          <w:rFonts w:ascii="Arial" w:eastAsia="Bryant Regular" w:hAnsi="Arial" w:cs="Arial"/>
          <w:sz w:val="24"/>
          <w:szCs w:val="24"/>
        </w:rPr>
      </w:pPr>
      <w:r w:rsidRPr="5CD8CD54">
        <w:rPr>
          <w:rFonts w:ascii="Arial" w:eastAsia="Bryant Regular" w:hAnsi="Arial" w:cs="Arial"/>
          <w:i/>
          <w:iCs/>
          <w:sz w:val="24"/>
          <w:szCs w:val="24"/>
        </w:rPr>
        <w:t xml:space="preserve">Fig 13 – The Plan of Training – </w:t>
      </w:r>
      <w:r w:rsidR="00892E50" w:rsidRPr="5CD8CD54">
        <w:rPr>
          <w:rFonts w:ascii="Arial" w:eastAsia="Bryant Regular" w:hAnsi="Arial" w:cs="Arial"/>
          <w:i/>
          <w:iCs/>
          <w:sz w:val="24"/>
          <w:szCs w:val="24"/>
        </w:rPr>
        <w:t>Occupational Content / Components</w:t>
      </w:r>
    </w:p>
    <w:p w14:paraId="20EBFA64" w14:textId="34329B75" w:rsidR="009A65FA" w:rsidRDefault="00DD7953" w:rsidP="5CD8CD54">
      <w:pPr>
        <w:pStyle w:val="ListParagraph"/>
        <w:spacing w:before="120" w:after="120"/>
        <w:rPr>
          <w:rFonts w:ascii="Arial" w:eastAsia="Bryant Regular" w:hAnsi="Arial" w:cs="Arial"/>
          <w:sz w:val="24"/>
          <w:szCs w:val="24"/>
        </w:rPr>
      </w:pPr>
      <w:r>
        <w:rPr>
          <w:noProof/>
        </w:rPr>
        <w:drawing>
          <wp:inline distT="0" distB="0" distL="0" distR="0" wp14:anchorId="1482B35E" wp14:editId="417CBC49">
            <wp:extent cx="5728419" cy="3493646"/>
            <wp:effectExtent l="0" t="0" r="5715" b="0"/>
            <wp:docPr id="21373166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16618" name="Picture 1">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8419" cy="3493646"/>
                    </a:xfrm>
                    <a:prstGeom prst="rect">
                      <a:avLst/>
                    </a:prstGeom>
                  </pic:spPr>
                </pic:pic>
              </a:graphicData>
            </a:graphic>
          </wp:inline>
        </w:drawing>
      </w:r>
    </w:p>
    <w:p w14:paraId="7989B818" w14:textId="77777777" w:rsidR="00627613" w:rsidRDefault="00627613" w:rsidP="5CD8CD54">
      <w:pPr>
        <w:pStyle w:val="ListParagraph"/>
        <w:spacing w:before="120" w:after="120"/>
        <w:rPr>
          <w:rFonts w:ascii="Arial" w:eastAsia="Bryant Regular" w:hAnsi="Arial" w:cs="Arial"/>
          <w:sz w:val="24"/>
          <w:szCs w:val="24"/>
        </w:rPr>
      </w:pPr>
    </w:p>
    <w:p w14:paraId="577A5026" w14:textId="77777777" w:rsidR="00DD7953" w:rsidRDefault="00DD7953" w:rsidP="5CD8CD54">
      <w:pPr>
        <w:spacing w:before="120" w:after="120"/>
        <w:rPr>
          <w:rFonts w:ascii="Arial" w:eastAsia="Bryant Regular" w:hAnsi="Arial" w:cs="Arial"/>
          <w:sz w:val="24"/>
          <w:szCs w:val="24"/>
        </w:rPr>
      </w:pPr>
      <w:r w:rsidRPr="5CD8CD54">
        <w:rPr>
          <w:rFonts w:ascii="Arial" w:eastAsia="Bryant Regular" w:hAnsi="Arial" w:cs="Arial"/>
          <w:sz w:val="24"/>
          <w:szCs w:val="24"/>
        </w:rPr>
        <w:t>Critical components:</w:t>
      </w:r>
    </w:p>
    <w:p w14:paraId="7ADB1284" w14:textId="0AAF733A" w:rsidR="00403FC5" w:rsidRDefault="00403FC5"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There is example content here that should be overwritten</w:t>
      </w:r>
      <w:r w:rsidR="007A7858" w:rsidRPr="5CD8CD54">
        <w:rPr>
          <w:rFonts w:ascii="Arial" w:eastAsia="Bryant Regular" w:hAnsi="Arial" w:cs="Arial"/>
          <w:sz w:val="24"/>
          <w:szCs w:val="24"/>
        </w:rPr>
        <w:t>.</w:t>
      </w:r>
    </w:p>
    <w:p w14:paraId="2B6B39D0" w14:textId="66E3FF82" w:rsidR="00403FC5" w:rsidRDefault="00403FC5"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This should be your curriculum and clearly show the activities necessary and the total hours be the total hours of that component and the ‘included in </w:t>
      </w:r>
      <w:r w:rsidR="008A6332" w:rsidRPr="5CD8CD54">
        <w:rPr>
          <w:rFonts w:ascii="Arial" w:eastAsia="Bryant Regular" w:hAnsi="Arial" w:cs="Arial"/>
          <w:sz w:val="24"/>
          <w:szCs w:val="24"/>
        </w:rPr>
        <w:t>OTJ</w:t>
      </w:r>
      <w:r w:rsidRPr="5CD8CD54">
        <w:rPr>
          <w:rFonts w:ascii="Arial" w:eastAsia="Bryant Regular" w:hAnsi="Arial" w:cs="Arial"/>
          <w:sz w:val="24"/>
          <w:szCs w:val="24"/>
        </w:rPr>
        <w:t xml:space="preserve">’ section show these, how many count as </w:t>
      </w:r>
      <w:r w:rsidR="00C313B0" w:rsidRPr="5CD8CD54">
        <w:rPr>
          <w:rFonts w:ascii="Arial" w:eastAsia="Bryant Regular" w:hAnsi="Arial" w:cs="Arial"/>
          <w:sz w:val="24"/>
          <w:szCs w:val="24"/>
        </w:rPr>
        <w:t>OTJ</w:t>
      </w:r>
      <w:r w:rsidRPr="5CD8CD54">
        <w:rPr>
          <w:rFonts w:ascii="Arial" w:eastAsia="Bryant Regular" w:hAnsi="Arial" w:cs="Arial"/>
          <w:sz w:val="24"/>
          <w:szCs w:val="24"/>
        </w:rPr>
        <w:t xml:space="preserve"> training. </w:t>
      </w:r>
    </w:p>
    <w:p w14:paraId="40BEE6F4" w14:textId="49F9AEB0" w:rsidR="00363D1D" w:rsidRDefault="00363D1D"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You can </w:t>
      </w:r>
      <w:r w:rsidR="00F5614D" w:rsidRPr="5CD8CD54">
        <w:rPr>
          <w:rFonts w:ascii="Arial" w:eastAsia="Bryant Regular" w:hAnsi="Arial" w:cs="Arial"/>
          <w:sz w:val="24"/>
          <w:szCs w:val="24"/>
        </w:rPr>
        <w:t>show this like the example as ‘module’ or ‘unit’ or ‘chapter</w:t>
      </w:r>
      <w:proofErr w:type="gramStart"/>
      <w:r w:rsidR="00F5614D" w:rsidRPr="5CD8CD54">
        <w:rPr>
          <w:rFonts w:ascii="Arial" w:eastAsia="Bryant Regular" w:hAnsi="Arial" w:cs="Arial"/>
          <w:sz w:val="24"/>
          <w:szCs w:val="24"/>
        </w:rPr>
        <w:t>’</w:t>
      </w:r>
      <w:proofErr w:type="gramEnd"/>
      <w:r w:rsidR="00F5614D" w:rsidRPr="5CD8CD54">
        <w:rPr>
          <w:rFonts w:ascii="Arial" w:eastAsia="Bryant Regular" w:hAnsi="Arial" w:cs="Arial"/>
          <w:sz w:val="24"/>
          <w:szCs w:val="24"/>
        </w:rPr>
        <w:t xml:space="preserve"> but it could also be your activities as individual lines</w:t>
      </w:r>
      <w:r w:rsidR="007A7858" w:rsidRPr="5CD8CD54">
        <w:rPr>
          <w:rFonts w:ascii="Arial" w:eastAsia="Bryant Regular" w:hAnsi="Arial" w:cs="Arial"/>
          <w:sz w:val="24"/>
          <w:szCs w:val="24"/>
        </w:rPr>
        <w:t>.</w:t>
      </w:r>
    </w:p>
    <w:p w14:paraId="021BA721" w14:textId="23A36875" w:rsidR="00A3105F" w:rsidRPr="00E53E86" w:rsidRDefault="00611F20"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w:t>
      </w:r>
      <w:r w:rsidR="00DD7953" w:rsidRPr="5CD8CD54">
        <w:rPr>
          <w:rFonts w:ascii="Arial" w:eastAsia="Bryant Regular" w:hAnsi="Arial" w:cs="Arial"/>
          <w:sz w:val="24"/>
          <w:szCs w:val="24"/>
        </w:rPr>
        <w:t>‘</w:t>
      </w:r>
      <w:r w:rsidRPr="5CD8CD54">
        <w:rPr>
          <w:rFonts w:ascii="Arial" w:eastAsia="Bryant Regular" w:hAnsi="Arial" w:cs="Arial"/>
          <w:sz w:val="24"/>
          <w:szCs w:val="24"/>
        </w:rPr>
        <w:t>method</w:t>
      </w:r>
      <w:r w:rsidR="00DD7953" w:rsidRPr="5CD8CD54">
        <w:rPr>
          <w:rFonts w:ascii="Arial" w:eastAsia="Bryant Regular" w:hAnsi="Arial" w:cs="Arial"/>
          <w:sz w:val="24"/>
          <w:szCs w:val="24"/>
        </w:rPr>
        <w:t>’</w:t>
      </w:r>
      <w:r w:rsidRPr="5CD8CD54">
        <w:rPr>
          <w:rFonts w:ascii="Arial" w:eastAsia="Bryant Regular" w:hAnsi="Arial" w:cs="Arial"/>
          <w:sz w:val="24"/>
          <w:szCs w:val="24"/>
        </w:rPr>
        <w:t xml:space="preserve"> </w:t>
      </w:r>
      <w:r w:rsidR="00DD7953" w:rsidRPr="5CD8CD54">
        <w:rPr>
          <w:rFonts w:ascii="Arial" w:eastAsia="Bryant Regular" w:hAnsi="Arial" w:cs="Arial"/>
          <w:sz w:val="24"/>
          <w:szCs w:val="24"/>
        </w:rPr>
        <w:t xml:space="preserve">section must quantify the </w:t>
      </w:r>
      <w:r w:rsidR="00403FC5" w:rsidRPr="5CD8CD54">
        <w:rPr>
          <w:rFonts w:ascii="Arial" w:eastAsia="Bryant Regular" w:hAnsi="Arial" w:cs="Arial"/>
          <w:sz w:val="24"/>
          <w:szCs w:val="24"/>
        </w:rPr>
        <w:t xml:space="preserve">hours included as </w:t>
      </w:r>
      <w:r w:rsidR="00C313B0" w:rsidRPr="5CD8CD54">
        <w:rPr>
          <w:rFonts w:ascii="Arial" w:eastAsia="Bryant Regular" w:hAnsi="Arial" w:cs="Arial"/>
          <w:sz w:val="24"/>
          <w:szCs w:val="24"/>
        </w:rPr>
        <w:t>OTJ</w:t>
      </w:r>
      <w:r w:rsidR="00403FC5" w:rsidRPr="5CD8CD54">
        <w:rPr>
          <w:rFonts w:ascii="Arial" w:eastAsia="Bryant Regular" w:hAnsi="Arial" w:cs="Arial"/>
          <w:sz w:val="24"/>
          <w:szCs w:val="24"/>
        </w:rPr>
        <w:t xml:space="preserve"> training. It is </w:t>
      </w:r>
      <w:r w:rsidR="00A3105F" w:rsidRPr="5CD8CD54">
        <w:rPr>
          <w:rFonts w:ascii="Arial" w:eastAsia="Bryant Regular" w:hAnsi="Arial" w:cs="Arial"/>
          <w:sz w:val="24"/>
          <w:szCs w:val="24"/>
        </w:rPr>
        <w:t>essential for compliance purposes</w:t>
      </w:r>
      <w:r w:rsidR="00403FC5" w:rsidRPr="5CD8CD54">
        <w:rPr>
          <w:rFonts w:ascii="Arial" w:eastAsia="Bryant Regular" w:hAnsi="Arial" w:cs="Arial"/>
          <w:sz w:val="24"/>
          <w:szCs w:val="24"/>
        </w:rPr>
        <w:t xml:space="preserve"> and </w:t>
      </w:r>
      <w:r w:rsidR="00A3105F" w:rsidRPr="5CD8CD54">
        <w:rPr>
          <w:rFonts w:ascii="Arial" w:eastAsia="Bryant Regular" w:hAnsi="Arial" w:cs="Arial"/>
          <w:sz w:val="24"/>
          <w:szCs w:val="24"/>
        </w:rPr>
        <w:t>your curriculum should be transparent</w:t>
      </w:r>
      <w:r w:rsidR="00403FC5" w:rsidRPr="5CD8CD54">
        <w:rPr>
          <w:rFonts w:ascii="Arial" w:eastAsia="Bryant Regular" w:hAnsi="Arial" w:cs="Arial"/>
          <w:sz w:val="24"/>
          <w:szCs w:val="24"/>
        </w:rPr>
        <w:t xml:space="preserve">. </w:t>
      </w:r>
      <w:r w:rsidR="008A6332" w:rsidRPr="5CD8CD54">
        <w:rPr>
          <w:rFonts w:ascii="Arial" w:eastAsia="Bryant Regular" w:hAnsi="Arial" w:cs="Arial"/>
          <w:sz w:val="24"/>
          <w:szCs w:val="24"/>
        </w:rPr>
        <w:t>So,</w:t>
      </w:r>
      <w:r w:rsidR="00403FC5" w:rsidRPr="5CD8CD54">
        <w:rPr>
          <w:rFonts w:ascii="Arial" w:eastAsia="Bryant Regular" w:hAnsi="Arial" w:cs="Arial"/>
          <w:sz w:val="24"/>
          <w:szCs w:val="24"/>
        </w:rPr>
        <w:t xml:space="preserve"> where it says for module 1 in the example ‘8 tutorials x 6 hours’ it is clear how much time is planned. </w:t>
      </w:r>
    </w:p>
    <w:p w14:paraId="3B76A65A" w14:textId="2AA5531B" w:rsidR="00A3105F" w:rsidRDefault="00A3105F"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Some activities in a plan will not count as </w:t>
      </w:r>
      <w:r w:rsidR="00C313B0" w:rsidRPr="5CD8CD54">
        <w:rPr>
          <w:rFonts w:ascii="Arial" w:eastAsia="Bryant Regular" w:hAnsi="Arial" w:cs="Arial"/>
          <w:sz w:val="24"/>
          <w:szCs w:val="24"/>
        </w:rPr>
        <w:t>OTJ</w:t>
      </w:r>
      <w:r w:rsidRPr="5CD8CD54">
        <w:rPr>
          <w:rFonts w:ascii="Arial" w:eastAsia="Bryant Regular" w:hAnsi="Arial" w:cs="Arial"/>
          <w:sz w:val="24"/>
          <w:szCs w:val="24"/>
        </w:rPr>
        <w:t xml:space="preserve"> hours but will be necessary </w:t>
      </w:r>
      <w:r w:rsidR="008A6332" w:rsidRPr="5CD8CD54">
        <w:rPr>
          <w:rFonts w:ascii="Arial" w:eastAsia="Bryant Regular" w:hAnsi="Arial" w:cs="Arial"/>
          <w:sz w:val="24"/>
          <w:szCs w:val="24"/>
        </w:rPr>
        <w:t>for</w:t>
      </w:r>
      <w:r w:rsidRPr="5CD8CD54">
        <w:rPr>
          <w:rFonts w:ascii="Arial" w:eastAsia="Bryant Regular" w:hAnsi="Arial" w:cs="Arial"/>
          <w:sz w:val="24"/>
          <w:szCs w:val="24"/>
        </w:rPr>
        <w:t xml:space="preserve"> the programme (e.g. progress reviews, </w:t>
      </w:r>
      <w:r w:rsidR="008A6332" w:rsidRPr="5CD8CD54">
        <w:rPr>
          <w:rFonts w:ascii="Arial" w:eastAsia="Bryant Regular" w:hAnsi="Arial" w:cs="Arial"/>
          <w:sz w:val="24"/>
          <w:szCs w:val="24"/>
        </w:rPr>
        <w:t>on-programme</w:t>
      </w:r>
      <w:r w:rsidRPr="5CD8CD54">
        <w:rPr>
          <w:rFonts w:ascii="Arial" w:eastAsia="Bryant Regular" w:hAnsi="Arial" w:cs="Arial"/>
          <w:sz w:val="24"/>
          <w:szCs w:val="24"/>
        </w:rPr>
        <w:t xml:space="preserve"> </w:t>
      </w:r>
      <w:proofErr w:type="gramStart"/>
      <w:r w:rsidRPr="5CD8CD54">
        <w:rPr>
          <w:rFonts w:ascii="Arial" w:eastAsia="Bryant Regular" w:hAnsi="Arial" w:cs="Arial"/>
          <w:sz w:val="24"/>
          <w:szCs w:val="24"/>
        </w:rPr>
        <w:t>assessments</w:t>
      </w:r>
      <w:proofErr w:type="gramEnd"/>
      <w:r w:rsidR="00AE4133" w:rsidRPr="5CD8CD54">
        <w:rPr>
          <w:rFonts w:ascii="Arial" w:eastAsia="Bryant Regular" w:hAnsi="Arial" w:cs="Arial"/>
          <w:sz w:val="24"/>
          <w:szCs w:val="24"/>
        </w:rPr>
        <w:t xml:space="preserve"> and examinations” but are timebound and should be clear in the </w:t>
      </w:r>
      <w:r w:rsidR="00403FC5" w:rsidRPr="5CD8CD54">
        <w:rPr>
          <w:rFonts w:ascii="Arial" w:eastAsia="Bryant Regular" w:hAnsi="Arial" w:cs="Arial"/>
          <w:sz w:val="24"/>
          <w:szCs w:val="24"/>
        </w:rPr>
        <w:t>‘</w:t>
      </w:r>
      <w:r w:rsidR="00AE4133" w:rsidRPr="5CD8CD54">
        <w:rPr>
          <w:rFonts w:ascii="Arial" w:eastAsia="Bryant Regular" w:hAnsi="Arial" w:cs="Arial"/>
          <w:sz w:val="24"/>
          <w:szCs w:val="24"/>
        </w:rPr>
        <w:t>total hours</w:t>
      </w:r>
      <w:r w:rsidR="00403FC5" w:rsidRPr="5CD8CD54">
        <w:rPr>
          <w:rFonts w:ascii="Arial" w:eastAsia="Bryant Regular" w:hAnsi="Arial" w:cs="Arial"/>
          <w:sz w:val="24"/>
          <w:szCs w:val="24"/>
        </w:rPr>
        <w:t>’ volume</w:t>
      </w:r>
      <w:r w:rsidR="00AE4133" w:rsidRPr="5CD8CD54">
        <w:rPr>
          <w:rFonts w:ascii="Arial" w:eastAsia="Bryant Regular" w:hAnsi="Arial" w:cs="Arial"/>
          <w:sz w:val="24"/>
          <w:szCs w:val="24"/>
        </w:rPr>
        <w:t xml:space="preserve"> </w:t>
      </w:r>
      <w:r w:rsidR="00403FC5" w:rsidRPr="5CD8CD54">
        <w:rPr>
          <w:rFonts w:ascii="Arial" w:eastAsia="Bryant Regular" w:hAnsi="Arial" w:cs="Arial"/>
          <w:sz w:val="24"/>
          <w:szCs w:val="24"/>
        </w:rPr>
        <w:t xml:space="preserve">but would not be in the ‘included in </w:t>
      </w:r>
      <w:r w:rsidR="008A6332" w:rsidRPr="5CD8CD54">
        <w:rPr>
          <w:rFonts w:ascii="Arial" w:eastAsia="Bryant Regular" w:hAnsi="Arial" w:cs="Arial"/>
          <w:sz w:val="24"/>
          <w:szCs w:val="24"/>
        </w:rPr>
        <w:t>OTJ</w:t>
      </w:r>
      <w:r w:rsidR="00403FC5" w:rsidRPr="5CD8CD54">
        <w:rPr>
          <w:rFonts w:ascii="Arial" w:eastAsia="Bryant Regular" w:hAnsi="Arial" w:cs="Arial"/>
          <w:sz w:val="24"/>
          <w:szCs w:val="24"/>
        </w:rPr>
        <w:t>’ column</w:t>
      </w:r>
      <w:r w:rsidR="007A7858" w:rsidRPr="5CD8CD54">
        <w:rPr>
          <w:rFonts w:ascii="Arial" w:eastAsia="Bryant Regular" w:hAnsi="Arial" w:cs="Arial"/>
          <w:sz w:val="24"/>
          <w:szCs w:val="24"/>
        </w:rPr>
        <w:t>.</w:t>
      </w:r>
    </w:p>
    <w:p w14:paraId="058AFC27" w14:textId="1484E95F" w:rsidR="003A2F79" w:rsidRDefault="003A2F79"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Where subcontractors are used it should be clear where they are involved, you can see in the example that module 3 has delivery by the subcontractor</w:t>
      </w:r>
      <w:r w:rsidR="007A7858" w:rsidRPr="5CD8CD54">
        <w:rPr>
          <w:rFonts w:ascii="Arial" w:eastAsia="Bryant Regular" w:hAnsi="Arial" w:cs="Arial"/>
          <w:sz w:val="24"/>
          <w:szCs w:val="24"/>
        </w:rPr>
        <w:t>.</w:t>
      </w:r>
    </w:p>
    <w:p w14:paraId="73BFFCA8" w14:textId="6602CD25" w:rsidR="00403FC5" w:rsidRDefault="008A6332"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Generally,</w:t>
      </w:r>
      <w:r w:rsidR="00403FC5" w:rsidRPr="5CD8CD54">
        <w:rPr>
          <w:rFonts w:ascii="Arial" w:eastAsia="Bryant Regular" w:hAnsi="Arial" w:cs="Arial"/>
          <w:sz w:val="24"/>
          <w:szCs w:val="24"/>
        </w:rPr>
        <w:t xml:space="preserve"> be clear on how the apprenticeship is possible within the working environment and is in paid time</w:t>
      </w:r>
      <w:r w:rsidR="007A7858" w:rsidRPr="5CD8CD54">
        <w:rPr>
          <w:rFonts w:ascii="Arial" w:eastAsia="Bryant Regular" w:hAnsi="Arial" w:cs="Arial"/>
          <w:sz w:val="24"/>
          <w:szCs w:val="24"/>
        </w:rPr>
        <w:t>.</w:t>
      </w:r>
    </w:p>
    <w:p w14:paraId="53C35798" w14:textId="7F150F8F" w:rsidR="00A87AB5" w:rsidRDefault="00A87AB5"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The time you expect for maths and English functional skills should be shown here, this will be different for each provider based upon their curriculum model</w:t>
      </w:r>
      <w:r w:rsidR="007A7858" w:rsidRPr="5CD8CD54">
        <w:rPr>
          <w:rFonts w:ascii="Arial" w:eastAsia="Bryant Regular" w:hAnsi="Arial" w:cs="Arial"/>
          <w:sz w:val="24"/>
          <w:szCs w:val="24"/>
        </w:rPr>
        <w:t>.</w:t>
      </w:r>
    </w:p>
    <w:p w14:paraId="50B672F4" w14:textId="50F26B8E" w:rsidR="00403FC5" w:rsidRDefault="00403FC5"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you have content in your programme that is not part of the </w:t>
      </w:r>
      <w:r w:rsidR="008A6332" w:rsidRPr="5CD8CD54">
        <w:rPr>
          <w:rFonts w:ascii="Arial" w:eastAsia="Bryant Regular" w:hAnsi="Arial" w:cs="Arial"/>
          <w:sz w:val="24"/>
          <w:szCs w:val="24"/>
        </w:rPr>
        <w:t>apprenticeship,</w:t>
      </w:r>
      <w:r w:rsidRPr="5CD8CD54">
        <w:rPr>
          <w:rFonts w:ascii="Arial" w:eastAsia="Bryant Regular" w:hAnsi="Arial" w:cs="Arial"/>
          <w:sz w:val="24"/>
          <w:szCs w:val="24"/>
        </w:rPr>
        <w:t xml:space="preserve"> then you can use the ‘other content’ section</w:t>
      </w:r>
      <w:r w:rsidR="007A7858" w:rsidRPr="5CD8CD54">
        <w:rPr>
          <w:rFonts w:ascii="Arial" w:eastAsia="Bryant Regular" w:hAnsi="Arial" w:cs="Arial"/>
          <w:sz w:val="24"/>
          <w:szCs w:val="24"/>
        </w:rPr>
        <w:t>.</w:t>
      </w:r>
    </w:p>
    <w:p w14:paraId="2DB150E7" w14:textId="65FAD4E7" w:rsidR="00502FEF" w:rsidRPr="008A6332" w:rsidRDefault="00502FEF" w:rsidP="5CD8CD54">
      <w:pPr>
        <w:pStyle w:val="ListParagraph"/>
        <w:numPr>
          <w:ilvl w:val="0"/>
          <w:numId w:val="25"/>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table will automatically total up the hours of the programme and those included as </w:t>
      </w:r>
      <w:r w:rsidR="008A6332" w:rsidRPr="5CD8CD54">
        <w:rPr>
          <w:rFonts w:ascii="Arial" w:eastAsia="Bryant Regular" w:hAnsi="Arial" w:cs="Arial"/>
          <w:sz w:val="24"/>
          <w:szCs w:val="24"/>
        </w:rPr>
        <w:t>OTJ</w:t>
      </w:r>
      <w:r w:rsidRPr="5CD8CD54">
        <w:rPr>
          <w:rFonts w:ascii="Arial" w:eastAsia="Bryant Regular" w:hAnsi="Arial" w:cs="Arial"/>
          <w:sz w:val="24"/>
          <w:szCs w:val="24"/>
        </w:rPr>
        <w:t xml:space="preserve">, these will then appear on the top of the form in the </w:t>
      </w:r>
      <w:r w:rsidR="00C313B0" w:rsidRPr="5CD8CD54">
        <w:rPr>
          <w:rFonts w:ascii="Arial" w:eastAsia="Bryant Regular" w:hAnsi="Arial" w:cs="Arial"/>
          <w:sz w:val="24"/>
          <w:szCs w:val="24"/>
        </w:rPr>
        <w:t>OTJ</w:t>
      </w:r>
      <w:r w:rsidRPr="5CD8CD54">
        <w:rPr>
          <w:rFonts w:ascii="Arial" w:eastAsia="Bryant Regular" w:hAnsi="Arial" w:cs="Arial"/>
          <w:sz w:val="24"/>
          <w:szCs w:val="24"/>
        </w:rPr>
        <w:t xml:space="preserve"> section. </w:t>
      </w:r>
    </w:p>
    <w:p w14:paraId="2BF7FA97" w14:textId="77777777" w:rsidR="00611F20" w:rsidRDefault="00611F20" w:rsidP="5CD8CD54">
      <w:pPr>
        <w:spacing w:before="120" w:after="120"/>
        <w:rPr>
          <w:rFonts w:ascii="Arial" w:eastAsia="Bryant Regular" w:hAnsi="Arial" w:cs="Arial"/>
          <w:sz w:val="24"/>
          <w:szCs w:val="24"/>
        </w:rPr>
      </w:pPr>
    </w:p>
    <w:p w14:paraId="480D355A" w14:textId="77777777" w:rsidR="001D0330" w:rsidRDefault="001D0330" w:rsidP="5CD8CD54">
      <w:pPr>
        <w:rPr>
          <w:rFonts w:ascii="Arial" w:eastAsia="Bryant Regular" w:hAnsi="Arial" w:cs="Arial"/>
          <w:i/>
          <w:iCs/>
          <w:sz w:val="24"/>
          <w:szCs w:val="24"/>
        </w:rPr>
      </w:pPr>
      <w:r w:rsidRPr="5CD8CD54">
        <w:rPr>
          <w:rFonts w:ascii="Arial" w:eastAsia="Bryant Regular" w:hAnsi="Arial" w:cs="Arial"/>
          <w:i/>
          <w:iCs/>
          <w:sz w:val="24"/>
          <w:szCs w:val="24"/>
        </w:rPr>
        <w:br w:type="page"/>
      </w:r>
    </w:p>
    <w:p w14:paraId="4E235827" w14:textId="6A8D4140" w:rsidR="00403FC5" w:rsidRPr="006D47EA" w:rsidRDefault="00403FC5" w:rsidP="5CD8CD54">
      <w:pPr>
        <w:spacing w:before="120" w:after="120"/>
        <w:rPr>
          <w:rFonts w:ascii="Arial" w:eastAsia="Bryant Regular" w:hAnsi="Arial" w:cs="Arial"/>
          <w:i/>
          <w:iCs/>
          <w:sz w:val="24"/>
          <w:szCs w:val="24"/>
        </w:rPr>
      </w:pPr>
      <w:r w:rsidRPr="5CD8CD54">
        <w:rPr>
          <w:rFonts w:ascii="Arial" w:eastAsia="Bryant Regular" w:hAnsi="Arial" w:cs="Arial"/>
          <w:i/>
          <w:iCs/>
          <w:sz w:val="24"/>
          <w:szCs w:val="24"/>
        </w:rPr>
        <w:lastRenderedPageBreak/>
        <w:t>Possible enhancements:</w:t>
      </w:r>
    </w:p>
    <w:p w14:paraId="2C08997A" w14:textId="73A7B5CC" w:rsidR="004E1E42" w:rsidRDefault="00403FC5" w:rsidP="5CD8CD54">
      <w:pPr>
        <w:pStyle w:val="ListParagraph"/>
        <w:numPr>
          <w:ilvl w:val="0"/>
          <w:numId w:val="26"/>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method could be broken </w:t>
      </w:r>
      <w:r w:rsidR="00363D1D" w:rsidRPr="5CD8CD54">
        <w:rPr>
          <w:rFonts w:ascii="Arial" w:eastAsia="Bryant Regular" w:hAnsi="Arial" w:cs="Arial"/>
          <w:sz w:val="24"/>
          <w:szCs w:val="24"/>
        </w:rPr>
        <w:t>down in</w:t>
      </w:r>
      <w:r w:rsidRPr="5CD8CD54">
        <w:rPr>
          <w:rFonts w:ascii="Arial" w:eastAsia="Bryant Regular" w:hAnsi="Arial" w:cs="Arial"/>
          <w:sz w:val="24"/>
          <w:szCs w:val="24"/>
        </w:rPr>
        <w:t xml:space="preserve"> further </w:t>
      </w:r>
      <w:r w:rsidR="00363D1D" w:rsidRPr="5CD8CD54">
        <w:rPr>
          <w:rFonts w:ascii="Arial" w:eastAsia="Bryant Regular" w:hAnsi="Arial" w:cs="Arial"/>
          <w:sz w:val="24"/>
          <w:szCs w:val="24"/>
        </w:rPr>
        <w:t xml:space="preserve">detail </w:t>
      </w:r>
      <w:r w:rsidRPr="5CD8CD54">
        <w:rPr>
          <w:rFonts w:ascii="Arial" w:eastAsia="Bryant Regular" w:hAnsi="Arial" w:cs="Arial"/>
          <w:sz w:val="24"/>
          <w:szCs w:val="24"/>
        </w:rPr>
        <w:t xml:space="preserve">to </w:t>
      </w:r>
      <w:r w:rsidR="004E1E42" w:rsidRPr="5CD8CD54">
        <w:rPr>
          <w:rFonts w:ascii="Arial" w:eastAsia="Bryant Regular" w:hAnsi="Arial" w:cs="Arial"/>
          <w:sz w:val="24"/>
          <w:szCs w:val="24"/>
        </w:rPr>
        <w:t xml:space="preserve">show activities like </w:t>
      </w:r>
      <w:r w:rsidR="008A6332" w:rsidRPr="5CD8CD54">
        <w:rPr>
          <w:rFonts w:ascii="Arial" w:eastAsia="Bryant Regular" w:hAnsi="Arial" w:cs="Arial"/>
          <w:sz w:val="24"/>
          <w:szCs w:val="24"/>
        </w:rPr>
        <w:t>assignments</w:t>
      </w:r>
      <w:r w:rsidR="004E1E42" w:rsidRPr="5CD8CD54">
        <w:rPr>
          <w:rFonts w:ascii="Arial" w:eastAsia="Bryant Regular" w:hAnsi="Arial" w:cs="Arial"/>
          <w:sz w:val="24"/>
          <w:szCs w:val="24"/>
        </w:rPr>
        <w:t xml:space="preserve">, examination, shadowing, mentoring and the other categories of learning activity, being careful to identify those that count as </w:t>
      </w:r>
      <w:r w:rsidR="008A6332" w:rsidRPr="5CD8CD54">
        <w:rPr>
          <w:rFonts w:ascii="Arial" w:eastAsia="Bryant Regular" w:hAnsi="Arial" w:cs="Arial"/>
          <w:sz w:val="24"/>
          <w:szCs w:val="24"/>
        </w:rPr>
        <w:t xml:space="preserve">OTJ </w:t>
      </w:r>
      <w:r w:rsidR="004E1E42" w:rsidRPr="5CD8CD54">
        <w:rPr>
          <w:rFonts w:ascii="Arial" w:eastAsia="Bryant Regular" w:hAnsi="Arial" w:cs="Arial"/>
          <w:sz w:val="24"/>
          <w:szCs w:val="24"/>
        </w:rPr>
        <w:t>and those that do not</w:t>
      </w:r>
      <w:r w:rsidR="00363D1D" w:rsidRPr="5CD8CD54">
        <w:rPr>
          <w:rFonts w:ascii="Arial" w:eastAsia="Bryant Regular" w:hAnsi="Arial" w:cs="Arial"/>
          <w:sz w:val="24"/>
          <w:szCs w:val="24"/>
        </w:rPr>
        <w:t xml:space="preserve">. This will make compliance activities of reconciling </w:t>
      </w:r>
      <w:r w:rsidR="008A6332" w:rsidRPr="5CD8CD54">
        <w:rPr>
          <w:rFonts w:ascii="Arial" w:eastAsia="Bryant Regular" w:hAnsi="Arial" w:cs="Arial"/>
          <w:sz w:val="24"/>
          <w:szCs w:val="24"/>
        </w:rPr>
        <w:t>OTJ</w:t>
      </w:r>
      <w:r w:rsidR="00363D1D" w:rsidRPr="5CD8CD54">
        <w:rPr>
          <w:rFonts w:ascii="Arial" w:eastAsia="Bryant Regular" w:hAnsi="Arial" w:cs="Arial"/>
          <w:sz w:val="24"/>
          <w:szCs w:val="24"/>
        </w:rPr>
        <w:t xml:space="preserve"> much </w:t>
      </w:r>
      <w:r w:rsidR="003A2F79" w:rsidRPr="5CD8CD54">
        <w:rPr>
          <w:rFonts w:ascii="Arial" w:eastAsia="Bryant Regular" w:hAnsi="Arial" w:cs="Arial"/>
          <w:sz w:val="24"/>
          <w:szCs w:val="24"/>
        </w:rPr>
        <w:t>easier</w:t>
      </w:r>
      <w:r w:rsidR="00363D1D" w:rsidRPr="5CD8CD54">
        <w:rPr>
          <w:rFonts w:ascii="Arial" w:eastAsia="Bryant Regular" w:hAnsi="Arial" w:cs="Arial"/>
          <w:sz w:val="24"/>
          <w:szCs w:val="24"/>
        </w:rPr>
        <w:t xml:space="preserve"> but critically will give apprentices the information of what they should be recording as </w:t>
      </w:r>
      <w:r w:rsidR="008A6332" w:rsidRPr="5CD8CD54">
        <w:rPr>
          <w:rFonts w:ascii="Arial" w:eastAsia="Bryant Regular" w:hAnsi="Arial" w:cs="Arial"/>
          <w:sz w:val="24"/>
          <w:szCs w:val="24"/>
        </w:rPr>
        <w:t>OTJ</w:t>
      </w:r>
      <w:r w:rsidR="00363D1D" w:rsidRPr="5CD8CD54">
        <w:rPr>
          <w:rFonts w:ascii="Arial" w:eastAsia="Bryant Regular" w:hAnsi="Arial" w:cs="Arial"/>
          <w:sz w:val="24"/>
          <w:szCs w:val="24"/>
        </w:rPr>
        <w:t xml:space="preserve"> </w:t>
      </w:r>
      <w:r w:rsidR="008A6332" w:rsidRPr="5CD8CD54">
        <w:rPr>
          <w:rFonts w:ascii="Arial" w:eastAsia="Bryant Regular" w:hAnsi="Arial" w:cs="Arial"/>
          <w:sz w:val="24"/>
          <w:szCs w:val="24"/>
        </w:rPr>
        <w:t>in each</w:t>
      </w:r>
      <w:r w:rsidR="00363D1D" w:rsidRPr="5CD8CD54">
        <w:rPr>
          <w:rFonts w:ascii="Arial" w:eastAsia="Bryant Regular" w:hAnsi="Arial" w:cs="Arial"/>
          <w:sz w:val="24"/>
          <w:szCs w:val="24"/>
        </w:rPr>
        <w:t xml:space="preserve"> module/ unit or chapter. </w:t>
      </w:r>
    </w:p>
    <w:p w14:paraId="46114750" w14:textId="624A2175" w:rsidR="00403FC5" w:rsidRDefault="00403FC5" w:rsidP="5CD8CD54">
      <w:pPr>
        <w:pStyle w:val="ListParagraph"/>
        <w:numPr>
          <w:ilvl w:val="0"/>
          <w:numId w:val="26"/>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Many providers will supplement this tab with a graphical representation of the journey showing </w:t>
      </w:r>
      <w:r w:rsidR="008A6332" w:rsidRPr="5CD8CD54">
        <w:rPr>
          <w:rFonts w:ascii="Arial" w:eastAsia="Bryant Regular" w:hAnsi="Arial" w:cs="Arial"/>
          <w:sz w:val="24"/>
          <w:szCs w:val="24"/>
        </w:rPr>
        <w:t>month-by-month</w:t>
      </w:r>
      <w:r w:rsidRPr="5CD8CD54">
        <w:rPr>
          <w:rFonts w:ascii="Arial" w:eastAsia="Bryant Regular" w:hAnsi="Arial" w:cs="Arial"/>
          <w:sz w:val="24"/>
          <w:szCs w:val="24"/>
        </w:rPr>
        <w:t xml:space="preserve"> or </w:t>
      </w:r>
      <w:r w:rsidR="008A6332" w:rsidRPr="5CD8CD54">
        <w:rPr>
          <w:rFonts w:ascii="Arial" w:eastAsia="Bryant Regular" w:hAnsi="Arial" w:cs="Arial"/>
          <w:sz w:val="24"/>
          <w:szCs w:val="24"/>
        </w:rPr>
        <w:t>week-by-week</w:t>
      </w:r>
      <w:r w:rsidR="007A7858" w:rsidRPr="5CD8CD54">
        <w:rPr>
          <w:rFonts w:ascii="Arial" w:eastAsia="Bryant Regular" w:hAnsi="Arial" w:cs="Arial"/>
          <w:sz w:val="24"/>
          <w:szCs w:val="24"/>
        </w:rPr>
        <w:t>.</w:t>
      </w:r>
    </w:p>
    <w:p w14:paraId="19BBE9CD" w14:textId="2FC4B0D8" w:rsidR="00403FC5" w:rsidRDefault="00403FC5" w:rsidP="5CD8CD54">
      <w:pPr>
        <w:pStyle w:val="ListParagraph"/>
        <w:numPr>
          <w:ilvl w:val="0"/>
          <w:numId w:val="26"/>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Illustrate the maths / English curriculum clearly, </w:t>
      </w:r>
      <w:r w:rsidR="008A6332" w:rsidRPr="5CD8CD54">
        <w:rPr>
          <w:rFonts w:ascii="Arial" w:eastAsia="Bryant Regular" w:hAnsi="Arial" w:cs="Arial"/>
          <w:sz w:val="24"/>
          <w:szCs w:val="24"/>
        </w:rPr>
        <w:t xml:space="preserve">and </w:t>
      </w:r>
      <w:r w:rsidRPr="5CD8CD54">
        <w:rPr>
          <w:rFonts w:ascii="Arial" w:eastAsia="Bryant Regular" w:hAnsi="Arial" w:cs="Arial"/>
          <w:sz w:val="24"/>
          <w:szCs w:val="24"/>
        </w:rPr>
        <w:t xml:space="preserve">make it obvious how this can be </w:t>
      </w:r>
      <w:proofErr w:type="gramStart"/>
      <w:r w:rsidRPr="5CD8CD54">
        <w:rPr>
          <w:rFonts w:ascii="Arial" w:eastAsia="Bryant Regular" w:hAnsi="Arial" w:cs="Arial"/>
          <w:sz w:val="24"/>
          <w:szCs w:val="24"/>
        </w:rPr>
        <w:t>achieved</w:t>
      </w:r>
      <w:proofErr w:type="gramEnd"/>
    </w:p>
    <w:p w14:paraId="56C20627" w14:textId="1CE6EE21" w:rsidR="00403FC5" w:rsidRPr="00403FC5" w:rsidRDefault="00403FC5" w:rsidP="5CD8CD54">
      <w:pPr>
        <w:pStyle w:val="ListParagraph"/>
        <w:numPr>
          <w:ilvl w:val="0"/>
          <w:numId w:val="26"/>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If you are using other learning management </w:t>
      </w:r>
      <w:proofErr w:type="gramStart"/>
      <w:r w:rsidRPr="5CD8CD54">
        <w:rPr>
          <w:rFonts w:ascii="Arial" w:eastAsia="Bryant Regular" w:hAnsi="Arial" w:cs="Arial"/>
          <w:sz w:val="24"/>
          <w:szCs w:val="24"/>
        </w:rPr>
        <w:t>platforms</w:t>
      </w:r>
      <w:proofErr w:type="gramEnd"/>
      <w:r w:rsidRPr="5CD8CD54">
        <w:rPr>
          <w:rFonts w:ascii="Arial" w:eastAsia="Bryant Regular" w:hAnsi="Arial" w:cs="Arial"/>
          <w:sz w:val="24"/>
          <w:szCs w:val="24"/>
        </w:rPr>
        <w:t xml:space="preserve"> then add a section and explain how these are accessed</w:t>
      </w:r>
      <w:r w:rsidR="007A7858" w:rsidRPr="5CD8CD54">
        <w:rPr>
          <w:rFonts w:ascii="Arial" w:eastAsia="Bryant Regular" w:hAnsi="Arial" w:cs="Arial"/>
          <w:sz w:val="24"/>
          <w:szCs w:val="24"/>
        </w:rPr>
        <w:t>.</w:t>
      </w:r>
    </w:p>
    <w:p w14:paraId="2D9B2690" w14:textId="7B698115" w:rsidR="00206B0E" w:rsidRPr="00627613" w:rsidRDefault="00206B0E" w:rsidP="5CD8CD54">
      <w:pPr>
        <w:pStyle w:val="ListParagraph"/>
        <w:numPr>
          <w:ilvl w:val="0"/>
          <w:numId w:val="23"/>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training plan is designed to meet funding rules and show the practical training </w:t>
      </w:r>
      <w:r w:rsidR="008A6332" w:rsidRPr="5CD8CD54">
        <w:rPr>
          <w:rFonts w:ascii="Arial" w:eastAsia="Bryant Regular" w:hAnsi="Arial" w:cs="Arial"/>
          <w:sz w:val="24"/>
          <w:szCs w:val="24"/>
        </w:rPr>
        <w:t>period,</w:t>
      </w:r>
      <w:r w:rsidRPr="5CD8CD54">
        <w:rPr>
          <w:rFonts w:ascii="Arial" w:eastAsia="Bryant Regular" w:hAnsi="Arial" w:cs="Arial"/>
          <w:sz w:val="24"/>
          <w:szCs w:val="24"/>
        </w:rPr>
        <w:t xml:space="preserve"> but it does not, and ideally would show, the expected activity, </w:t>
      </w:r>
      <w:proofErr w:type="gramStart"/>
      <w:r w:rsidRPr="5CD8CD54">
        <w:rPr>
          <w:rFonts w:ascii="Arial" w:eastAsia="Bryant Regular" w:hAnsi="Arial" w:cs="Arial"/>
          <w:sz w:val="24"/>
          <w:szCs w:val="24"/>
        </w:rPr>
        <w:t>expectations</w:t>
      </w:r>
      <w:proofErr w:type="gramEnd"/>
      <w:r w:rsidRPr="5CD8CD54">
        <w:rPr>
          <w:rFonts w:ascii="Arial" w:eastAsia="Bryant Regular" w:hAnsi="Arial" w:cs="Arial"/>
          <w:sz w:val="24"/>
          <w:szCs w:val="24"/>
        </w:rPr>
        <w:t xml:space="preserve"> and timescales for </w:t>
      </w:r>
      <w:r w:rsidR="008A6332" w:rsidRPr="5CD8CD54">
        <w:rPr>
          <w:rFonts w:ascii="Arial" w:eastAsia="Bryant Regular" w:hAnsi="Arial" w:cs="Arial"/>
          <w:sz w:val="24"/>
          <w:szCs w:val="24"/>
        </w:rPr>
        <w:t>endpoint</w:t>
      </w:r>
      <w:r w:rsidRPr="5CD8CD54">
        <w:rPr>
          <w:rFonts w:ascii="Arial" w:eastAsia="Bryant Regular" w:hAnsi="Arial" w:cs="Arial"/>
          <w:sz w:val="24"/>
          <w:szCs w:val="24"/>
        </w:rPr>
        <w:t xml:space="preserve"> assessment. This would help show the full commitment to the programme. </w:t>
      </w:r>
    </w:p>
    <w:p w14:paraId="1238C61B" w14:textId="40437E19" w:rsidR="008C6EBE" w:rsidRPr="00627613" w:rsidRDefault="008C6EBE" w:rsidP="5CD8CD54">
      <w:pPr>
        <w:pStyle w:val="ListParagraph"/>
        <w:numPr>
          <w:ilvl w:val="0"/>
          <w:numId w:val="23"/>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The sequence of the programme should match how you </w:t>
      </w:r>
      <w:r w:rsidR="008A6332" w:rsidRPr="5CD8CD54">
        <w:rPr>
          <w:rFonts w:ascii="Arial" w:eastAsia="Bryant Regular" w:hAnsi="Arial" w:cs="Arial"/>
          <w:sz w:val="24"/>
          <w:szCs w:val="24"/>
        </w:rPr>
        <w:t>intend</w:t>
      </w:r>
      <w:r w:rsidRPr="5CD8CD54">
        <w:rPr>
          <w:rFonts w:ascii="Arial" w:eastAsia="Bryant Regular" w:hAnsi="Arial" w:cs="Arial"/>
          <w:sz w:val="24"/>
          <w:szCs w:val="24"/>
        </w:rPr>
        <w:t xml:space="preserve"> to deliver and ideally be consistent with how you construct your programmes in any other learning management platforms. </w:t>
      </w:r>
    </w:p>
    <w:p w14:paraId="287CF9F1" w14:textId="77777777" w:rsidR="00D9590A" w:rsidRDefault="00D9590A" w:rsidP="5CD8CD54">
      <w:pPr>
        <w:spacing w:before="120" w:after="120"/>
        <w:rPr>
          <w:rFonts w:ascii="Arial" w:hAnsi="Arial" w:cs="Arial"/>
          <w:color w:val="FF0000"/>
          <w:sz w:val="24"/>
          <w:szCs w:val="24"/>
        </w:rPr>
      </w:pPr>
    </w:p>
    <w:p w14:paraId="7B2A8F70" w14:textId="77777777" w:rsidR="001D0330" w:rsidRDefault="001D0330" w:rsidP="5CD8CD54">
      <w:pPr>
        <w:spacing w:before="120" w:after="120"/>
        <w:rPr>
          <w:rFonts w:ascii="Arial" w:eastAsia="Bryant Regular" w:hAnsi="Arial" w:cs="Arial"/>
          <w:color w:val="0070C0"/>
          <w:sz w:val="24"/>
          <w:szCs w:val="24"/>
        </w:rPr>
      </w:pPr>
    </w:p>
    <w:p w14:paraId="2955FC7C" w14:textId="72F9FB4C" w:rsidR="00876864" w:rsidRPr="002C57AF" w:rsidRDefault="00876864" w:rsidP="5CD8CD54">
      <w:pPr>
        <w:spacing w:before="120" w:after="120"/>
        <w:rPr>
          <w:rFonts w:ascii="Arial" w:eastAsia="Bryant Regular" w:hAnsi="Arial" w:cs="Arial"/>
          <w:b/>
          <w:bCs/>
          <w:i/>
          <w:iCs/>
          <w:color w:val="0070C0"/>
          <w:sz w:val="24"/>
          <w:szCs w:val="24"/>
        </w:rPr>
      </w:pPr>
      <w:r w:rsidRPr="5CD8CD54">
        <w:rPr>
          <w:rFonts w:ascii="Arial" w:eastAsia="Bryant Regular" w:hAnsi="Arial" w:cs="Arial"/>
          <w:b/>
          <w:bCs/>
          <w:i/>
          <w:iCs/>
          <w:color w:val="0070C0"/>
          <w:sz w:val="24"/>
          <w:szCs w:val="24"/>
        </w:rPr>
        <w:t>Occupational Content / Components</w:t>
      </w:r>
    </w:p>
    <w:p w14:paraId="3489E654" w14:textId="3FA4FF15" w:rsidR="00876864" w:rsidRDefault="00876864" w:rsidP="5CD8CD54">
      <w:pPr>
        <w:spacing w:before="120" w:after="120"/>
        <w:rPr>
          <w:rFonts w:ascii="Arial" w:hAnsi="Arial" w:cs="Arial"/>
          <w:color w:val="FF0000"/>
          <w:sz w:val="24"/>
          <w:szCs w:val="24"/>
        </w:rPr>
      </w:pPr>
      <w:r w:rsidRPr="5CD8CD54">
        <w:rPr>
          <w:rFonts w:ascii="Arial" w:eastAsia="Bryant Regular" w:hAnsi="Arial" w:cs="Arial"/>
          <w:i/>
          <w:iCs/>
          <w:sz w:val="24"/>
          <w:szCs w:val="24"/>
        </w:rPr>
        <w:t>Fig 14 – The Plan of Training – Key milestones</w:t>
      </w:r>
    </w:p>
    <w:p w14:paraId="7DC678E1" w14:textId="76D5D7B9" w:rsidR="00876864" w:rsidRPr="002034FD" w:rsidRDefault="00876864" w:rsidP="5CD8CD54">
      <w:pPr>
        <w:spacing w:before="120" w:after="120"/>
        <w:rPr>
          <w:rFonts w:ascii="Arial" w:hAnsi="Arial" w:cs="Arial"/>
          <w:color w:val="FF0000"/>
          <w:sz w:val="24"/>
          <w:szCs w:val="24"/>
        </w:rPr>
      </w:pPr>
      <w:r>
        <w:rPr>
          <w:noProof/>
        </w:rPr>
        <w:drawing>
          <wp:inline distT="0" distB="0" distL="0" distR="0" wp14:anchorId="04C1D8AF" wp14:editId="69500CC4">
            <wp:extent cx="6645910" cy="825500"/>
            <wp:effectExtent l="0" t="0" r="2540" b="0"/>
            <wp:docPr id="11139765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76521" name="Picture 1">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45910" cy="825500"/>
                    </a:xfrm>
                    <a:prstGeom prst="rect">
                      <a:avLst/>
                    </a:prstGeom>
                  </pic:spPr>
                </pic:pic>
              </a:graphicData>
            </a:graphic>
          </wp:inline>
        </w:drawing>
      </w:r>
    </w:p>
    <w:p w14:paraId="1B217681" w14:textId="77777777" w:rsidR="00876864" w:rsidRDefault="00876864" w:rsidP="5CD8CD54">
      <w:pPr>
        <w:spacing w:before="120" w:after="120"/>
        <w:rPr>
          <w:rFonts w:ascii="Arial" w:eastAsia="Bryant Regular" w:hAnsi="Arial" w:cs="Arial"/>
          <w:sz w:val="24"/>
          <w:szCs w:val="24"/>
        </w:rPr>
      </w:pPr>
      <w:r w:rsidRPr="5CD8CD54">
        <w:rPr>
          <w:rFonts w:ascii="Arial" w:eastAsia="Bryant Regular" w:hAnsi="Arial" w:cs="Arial"/>
          <w:sz w:val="24"/>
          <w:szCs w:val="24"/>
        </w:rPr>
        <w:t>Critical components:</w:t>
      </w:r>
    </w:p>
    <w:p w14:paraId="6DCC01C3" w14:textId="37E44973" w:rsidR="00876864" w:rsidRDefault="00876864" w:rsidP="5CD8CD54">
      <w:pPr>
        <w:pStyle w:val="ListParagraph"/>
        <w:numPr>
          <w:ilvl w:val="0"/>
          <w:numId w:val="27"/>
        </w:numPr>
        <w:spacing w:before="120" w:after="120"/>
        <w:rPr>
          <w:rFonts w:ascii="Arial" w:eastAsia="Bryant Regular" w:hAnsi="Arial" w:cs="Arial"/>
          <w:sz w:val="24"/>
          <w:szCs w:val="24"/>
        </w:rPr>
      </w:pPr>
      <w:r w:rsidRPr="5CD8CD54">
        <w:rPr>
          <w:rFonts w:ascii="Arial" w:eastAsia="Bryant Regular" w:hAnsi="Arial" w:cs="Arial"/>
          <w:sz w:val="24"/>
          <w:szCs w:val="24"/>
        </w:rPr>
        <w:t xml:space="preserve">This is subjective and for a provider to use how they wish. </w:t>
      </w:r>
    </w:p>
    <w:p w14:paraId="561175AA" w14:textId="77777777" w:rsidR="00876864" w:rsidRDefault="00876864" w:rsidP="5CD8CD54">
      <w:pPr>
        <w:spacing w:before="120" w:after="120"/>
        <w:rPr>
          <w:rFonts w:ascii="Arial" w:eastAsia="Bryant Regular" w:hAnsi="Arial" w:cs="Bryant Regular"/>
          <w:b/>
          <w:bCs/>
          <w:color w:val="006EF5" w:themeColor="accent1"/>
          <w:sz w:val="28"/>
          <w:szCs w:val="28"/>
        </w:rPr>
      </w:pPr>
    </w:p>
    <w:p w14:paraId="76DBCF0D" w14:textId="77777777" w:rsidR="00876864" w:rsidRPr="00876864" w:rsidRDefault="00876864" w:rsidP="5CD8CD54">
      <w:pPr>
        <w:spacing w:before="120" w:after="120"/>
        <w:rPr>
          <w:rFonts w:ascii="Arial" w:eastAsia="Bryant Regular" w:hAnsi="Arial" w:cs="Arial"/>
          <w:i/>
          <w:iCs/>
          <w:color w:val="000000" w:themeColor="text1"/>
          <w:sz w:val="24"/>
          <w:szCs w:val="24"/>
        </w:rPr>
      </w:pPr>
      <w:r w:rsidRPr="5CD8CD54">
        <w:rPr>
          <w:rFonts w:ascii="Arial" w:eastAsia="Bryant Regular" w:hAnsi="Arial" w:cs="Arial"/>
          <w:i/>
          <w:iCs/>
          <w:color w:val="000000" w:themeColor="text1"/>
          <w:sz w:val="24"/>
          <w:szCs w:val="24"/>
        </w:rPr>
        <w:t>Possible enhancements:</w:t>
      </w:r>
    </w:p>
    <w:p w14:paraId="605965A9" w14:textId="2982624A" w:rsidR="00FF51DB" w:rsidRPr="00804C19" w:rsidRDefault="00FF51DB" w:rsidP="5CD8CD54">
      <w:pPr>
        <w:pStyle w:val="ListParagraph"/>
        <w:numPr>
          <w:ilvl w:val="0"/>
          <w:numId w:val="28"/>
        </w:numPr>
        <w:spacing w:before="120" w:after="120"/>
        <w:rPr>
          <w:rFonts w:ascii="Arial" w:eastAsia="Bryant Regular" w:hAnsi="Arial" w:cs="Bryant Regular"/>
          <w:b/>
          <w:bCs/>
          <w:color w:val="006EF5" w:themeColor="accent1"/>
          <w:sz w:val="28"/>
          <w:szCs w:val="28"/>
        </w:rPr>
      </w:pPr>
      <w:r w:rsidRPr="5CD8CD54">
        <w:rPr>
          <w:rFonts w:ascii="Arial" w:eastAsia="Bryant Regular" w:hAnsi="Arial" w:cs="Arial"/>
          <w:color w:val="000000" w:themeColor="text1"/>
          <w:sz w:val="24"/>
          <w:szCs w:val="24"/>
        </w:rPr>
        <w:t xml:space="preserve">This could be where a provider shows their delivery timetable or semester pattern but also the components and timing for </w:t>
      </w:r>
      <w:r w:rsidR="007A7858" w:rsidRPr="5CD8CD54">
        <w:rPr>
          <w:rFonts w:ascii="Arial" w:eastAsia="Bryant Regular" w:hAnsi="Arial" w:cs="Arial"/>
          <w:color w:val="000000" w:themeColor="text1"/>
          <w:sz w:val="24"/>
          <w:szCs w:val="24"/>
        </w:rPr>
        <w:t>endpoint</w:t>
      </w:r>
      <w:r w:rsidRPr="5CD8CD54">
        <w:rPr>
          <w:rFonts w:ascii="Arial" w:eastAsia="Bryant Regular" w:hAnsi="Arial" w:cs="Arial"/>
          <w:color w:val="000000" w:themeColor="text1"/>
          <w:sz w:val="24"/>
          <w:szCs w:val="24"/>
        </w:rPr>
        <w:t xml:space="preserve"> assessment</w:t>
      </w:r>
      <w:r w:rsidR="007A7858" w:rsidRPr="5CD8CD54">
        <w:rPr>
          <w:rFonts w:ascii="Arial" w:eastAsia="Bryant Regular" w:hAnsi="Arial" w:cs="Arial"/>
          <w:color w:val="000000" w:themeColor="text1"/>
          <w:sz w:val="24"/>
          <w:szCs w:val="24"/>
        </w:rPr>
        <w:t>.</w:t>
      </w:r>
    </w:p>
    <w:p w14:paraId="007B3FDC" w14:textId="232254F0" w:rsidR="00804C19" w:rsidRPr="00FF51DB" w:rsidRDefault="00804C19" w:rsidP="5CD8CD54">
      <w:pPr>
        <w:pStyle w:val="ListParagraph"/>
        <w:numPr>
          <w:ilvl w:val="0"/>
          <w:numId w:val="28"/>
        </w:numPr>
        <w:spacing w:before="120" w:after="120"/>
        <w:rPr>
          <w:rFonts w:ascii="Arial" w:eastAsia="Bryant Regular" w:hAnsi="Arial" w:cs="Bryant Regular"/>
          <w:b/>
          <w:bCs/>
          <w:color w:val="006EF5" w:themeColor="accent1"/>
          <w:sz w:val="28"/>
          <w:szCs w:val="28"/>
        </w:rPr>
      </w:pPr>
      <w:r w:rsidRPr="5CD8CD54">
        <w:rPr>
          <w:rFonts w:ascii="Arial" w:eastAsia="Bryant Regular" w:hAnsi="Arial" w:cs="Arial"/>
          <w:color w:val="000000" w:themeColor="text1"/>
          <w:sz w:val="24"/>
          <w:szCs w:val="24"/>
        </w:rPr>
        <w:t>Graphic visualisations are useful here</w:t>
      </w:r>
      <w:r w:rsidR="007A7858" w:rsidRPr="5CD8CD54">
        <w:rPr>
          <w:rFonts w:ascii="Arial" w:eastAsia="Bryant Regular" w:hAnsi="Arial" w:cs="Arial"/>
          <w:color w:val="000000" w:themeColor="text1"/>
          <w:sz w:val="24"/>
          <w:szCs w:val="24"/>
        </w:rPr>
        <w:t>.</w:t>
      </w:r>
    </w:p>
    <w:p w14:paraId="185D14B7" w14:textId="417A05B1" w:rsidR="003263A7" w:rsidRPr="00876864" w:rsidRDefault="00FF51DB" w:rsidP="5CD8CD54">
      <w:pPr>
        <w:pStyle w:val="ListParagraph"/>
        <w:numPr>
          <w:ilvl w:val="0"/>
          <w:numId w:val="28"/>
        </w:numPr>
        <w:spacing w:before="120" w:after="120"/>
        <w:rPr>
          <w:rFonts w:ascii="Arial" w:eastAsia="Bryant Regular" w:hAnsi="Arial" w:cs="Bryant Regular"/>
          <w:b/>
          <w:bCs/>
          <w:color w:val="006EF5" w:themeColor="accent1"/>
          <w:sz w:val="28"/>
          <w:szCs w:val="28"/>
        </w:rPr>
      </w:pPr>
      <w:r w:rsidRPr="5CD8CD54">
        <w:rPr>
          <w:rFonts w:ascii="Arial" w:eastAsia="Bryant Regular" w:hAnsi="Arial" w:cs="Arial"/>
          <w:color w:val="000000" w:themeColor="text1"/>
          <w:sz w:val="24"/>
          <w:szCs w:val="24"/>
        </w:rPr>
        <w:t>A good provider will personalise the training plan with individual milestones based upon the apprentice’s targeted objectives, e.g. not simply achieving the qualification but</w:t>
      </w:r>
      <w:r w:rsidR="00804C19" w:rsidRPr="5CD8CD54">
        <w:rPr>
          <w:rFonts w:ascii="Arial" w:eastAsia="Bryant Regular" w:hAnsi="Arial" w:cs="Arial"/>
          <w:color w:val="000000" w:themeColor="text1"/>
          <w:sz w:val="24"/>
          <w:szCs w:val="24"/>
        </w:rPr>
        <w:t xml:space="preserve"> what grades should be targeted based upon their entry position</w:t>
      </w:r>
      <w:r w:rsidR="007A7858" w:rsidRPr="5CD8CD54">
        <w:rPr>
          <w:rFonts w:ascii="Arial" w:eastAsia="Bryant Regular" w:hAnsi="Arial" w:cs="Arial"/>
          <w:sz w:val="24"/>
          <w:szCs w:val="24"/>
        </w:rPr>
        <w:t>.</w:t>
      </w:r>
      <w:r w:rsidRPr="5CD8CD54">
        <w:rPr>
          <w:rFonts w:ascii="Arial" w:eastAsia="Bryant Regular" w:hAnsi="Arial" w:cs="Bryant Regular"/>
          <w:b/>
          <w:bCs/>
          <w:color w:val="006EF5" w:themeColor="accent1"/>
          <w:sz w:val="28"/>
          <w:szCs w:val="28"/>
        </w:rPr>
        <w:br w:type="page"/>
      </w:r>
    </w:p>
    <w:p w14:paraId="75DF31EB" w14:textId="52B4EA16" w:rsidR="000B7916" w:rsidRPr="00A40ECB" w:rsidRDefault="00F6719E" w:rsidP="5CD8CD54">
      <w:pPr>
        <w:spacing w:before="120" w:after="120"/>
        <w:rPr>
          <w:rFonts w:ascii="Arial" w:eastAsia="Bryant Regular" w:hAnsi="Arial" w:cs="Bryant Regular"/>
          <w:b/>
          <w:bCs/>
          <w:color w:val="006EF5" w:themeColor="accent1"/>
          <w:sz w:val="28"/>
          <w:szCs w:val="28"/>
        </w:rPr>
      </w:pPr>
      <w:r w:rsidRPr="5CD8CD54">
        <w:rPr>
          <w:rFonts w:ascii="Arial" w:eastAsia="Bryant Regular" w:hAnsi="Arial" w:cs="Bryant Regular"/>
          <w:b/>
          <w:bCs/>
          <w:color w:val="006EF5" w:themeColor="accent1"/>
          <w:sz w:val="28"/>
          <w:szCs w:val="28"/>
        </w:rPr>
        <w:lastRenderedPageBreak/>
        <w:t xml:space="preserve">General </w:t>
      </w:r>
      <w:r w:rsidR="000B7916" w:rsidRPr="5CD8CD54">
        <w:rPr>
          <w:rFonts w:ascii="Arial" w:eastAsia="Bryant Regular" w:hAnsi="Arial" w:cs="Bryant Regular"/>
          <w:b/>
          <w:bCs/>
          <w:color w:val="006EF5" w:themeColor="accent1"/>
          <w:sz w:val="28"/>
          <w:szCs w:val="28"/>
        </w:rPr>
        <w:t xml:space="preserve">Recommendations </w:t>
      </w:r>
      <w:r w:rsidR="00372017" w:rsidRPr="5CD8CD54">
        <w:rPr>
          <w:rFonts w:ascii="Arial" w:eastAsia="Bryant Regular" w:hAnsi="Arial" w:cs="Bryant Regular"/>
          <w:b/>
          <w:bCs/>
          <w:color w:val="006EF5" w:themeColor="accent1"/>
          <w:sz w:val="28"/>
          <w:szCs w:val="28"/>
        </w:rPr>
        <w:t xml:space="preserve">relevant to </w:t>
      </w:r>
      <w:r w:rsidR="008A6332" w:rsidRPr="5CD8CD54">
        <w:rPr>
          <w:rFonts w:ascii="Arial" w:eastAsia="Bryant Regular" w:hAnsi="Arial" w:cs="Bryant Regular"/>
          <w:b/>
          <w:bCs/>
          <w:color w:val="006EF5" w:themeColor="accent1"/>
          <w:sz w:val="28"/>
          <w:szCs w:val="28"/>
        </w:rPr>
        <w:t xml:space="preserve">the </w:t>
      </w:r>
      <w:r w:rsidR="00372017" w:rsidRPr="5CD8CD54">
        <w:rPr>
          <w:rFonts w:ascii="Arial" w:eastAsia="Bryant Regular" w:hAnsi="Arial" w:cs="Bryant Regular"/>
          <w:b/>
          <w:bCs/>
          <w:color w:val="006EF5" w:themeColor="accent1"/>
          <w:sz w:val="28"/>
          <w:szCs w:val="28"/>
        </w:rPr>
        <w:t>training plan</w:t>
      </w:r>
    </w:p>
    <w:p w14:paraId="6B2276F3" w14:textId="1B34A0B8" w:rsidR="00713C26" w:rsidRDefault="00713C26" w:rsidP="5CD8CD54">
      <w:pPr>
        <w:pStyle w:val="ListParagraph"/>
        <w:numPr>
          <w:ilvl w:val="0"/>
          <w:numId w:val="12"/>
        </w:numPr>
        <w:spacing w:before="120" w:after="120"/>
        <w:rPr>
          <w:rFonts w:ascii="Arial" w:hAnsi="Arial" w:cs="Arial"/>
          <w:sz w:val="24"/>
          <w:szCs w:val="24"/>
        </w:rPr>
      </w:pPr>
      <w:r w:rsidRPr="5CD8CD54">
        <w:rPr>
          <w:rFonts w:ascii="Arial" w:hAnsi="Arial" w:cs="Arial"/>
          <w:sz w:val="24"/>
          <w:szCs w:val="24"/>
        </w:rPr>
        <w:t xml:space="preserve">You must ensure the training plan is signed as agreed by </w:t>
      </w:r>
      <w:r w:rsidR="008A6332" w:rsidRPr="5CD8CD54">
        <w:rPr>
          <w:rFonts w:ascii="Arial" w:hAnsi="Arial" w:cs="Arial"/>
          <w:sz w:val="24"/>
          <w:szCs w:val="24"/>
        </w:rPr>
        <w:t xml:space="preserve">the </w:t>
      </w:r>
      <w:r w:rsidRPr="5CD8CD54">
        <w:rPr>
          <w:rFonts w:ascii="Arial" w:hAnsi="Arial" w:cs="Arial"/>
          <w:sz w:val="24"/>
          <w:szCs w:val="24"/>
        </w:rPr>
        <w:t xml:space="preserve">apprentice and employer, this </w:t>
      </w:r>
      <w:r w:rsidR="00A36E2F" w:rsidRPr="5CD8CD54">
        <w:rPr>
          <w:rFonts w:ascii="Arial" w:hAnsi="Arial" w:cs="Arial"/>
          <w:sz w:val="24"/>
          <w:szCs w:val="24"/>
        </w:rPr>
        <w:t xml:space="preserve">should </w:t>
      </w:r>
      <w:r w:rsidRPr="5CD8CD54">
        <w:rPr>
          <w:rFonts w:ascii="Arial" w:hAnsi="Arial" w:cs="Arial"/>
          <w:sz w:val="24"/>
          <w:szCs w:val="24"/>
        </w:rPr>
        <w:t xml:space="preserve">be </w:t>
      </w:r>
      <w:r w:rsidR="008A6332" w:rsidRPr="5CD8CD54">
        <w:rPr>
          <w:rFonts w:ascii="Arial" w:hAnsi="Arial" w:cs="Arial"/>
          <w:sz w:val="24"/>
          <w:szCs w:val="24"/>
        </w:rPr>
        <w:t>before</w:t>
      </w:r>
      <w:r w:rsidRPr="5CD8CD54">
        <w:rPr>
          <w:rFonts w:ascii="Arial" w:hAnsi="Arial" w:cs="Arial"/>
          <w:sz w:val="24"/>
          <w:szCs w:val="24"/>
        </w:rPr>
        <w:t xml:space="preserve"> the actual start of training and </w:t>
      </w:r>
      <w:r w:rsidR="00087CF5" w:rsidRPr="5CD8CD54">
        <w:rPr>
          <w:rFonts w:ascii="Arial" w:hAnsi="Arial" w:cs="Arial"/>
          <w:sz w:val="24"/>
          <w:szCs w:val="24"/>
        </w:rPr>
        <w:t>should be th</w:t>
      </w:r>
      <w:r w:rsidRPr="5CD8CD54">
        <w:rPr>
          <w:rFonts w:ascii="Arial" w:hAnsi="Arial" w:cs="Arial"/>
          <w:sz w:val="24"/>
          <w:szCs w:val="24"/>
        </w:rPr>
        <w:t xml:space="preserve">e </w:t>
      </w:r>
      <w:r w:rsidR="00087CF5" w:rsidRPr="5CD8CD54">
        <w:rPr>
          <w:rFonts w:ascii="Arial" w:hAnsi="Arial" w:cs="Arial"/>
          <w:sz w:val="24"/>
          <w:szCs w:val="24"/>
        </w:rPr>
        <w:t xml:space="preserve">result of </w:t>
      </w:r>
      <w:r w:rsidR="008A6332" w:rsidRPr="5CD8CD54">
        <w:rPr>
          <w:rFonts w:ascii="Arial" w:hAnsi="Arial" w:cs="Arial"/>
          <w:sz w:val="24"/>
          <w:szCs w:val="24"/>
        </w:rPr>
        <w:t>pre-enrolment processes</w:t>
      </w:r>
      <w:r w:rsidR="00087CF5" w:rsidRPr="5CD8CD54">
        <w:rPr>
          <w:rFonts w:ascii="Arial" w:hAnsi="Arial" w:cs="Arial"/>
          <w:sz w:val="24"/>
          <w:szCs w:val="24"/>
        </w:rPr>
        <w:t xml:space="preserve"> including initial assessment</w:t>
      </w:r>
      <w:r w:rsidR="00A4020E" w:rsidRPr="5CD8CD54">
        <w:rPr>
          <w:rFonts w:ascii="Arial" w:hAnsi="Arial" w:cs="Arial"/>
          <w:sz w:val="24"/>
          <w:szCs w:val="24"/>
        </w:rPr>
        <w:t>, you can</w:t>
      </w:r>
      <w:r w:rsidR="008A6332" w:rsidRPr="5CD8CD54">
        <w:rPr>
          <w:rFonts w:ascii="Arial" w:hAnsi="Arial" w:cs="Arial"/>
          <w:sz w:val="24"/>
          <w:szCs w:val="24"/>
        </w:rPr>
        <w:t>, however,</w:t>
      </w:r>
      <w:r w:rsidR="00A4020E" w:rsidRPr="5CD8CD54">
        <w:rPr>
          <w:rFonts w:ascii="Arial" w:hAnsi="Arial" w:cs="Arial"/>
          <w:sz w:val="24"/>
          <w:szCs w:val="24"/>
        </w:rPr>
        <w:t xml:space="preserve"> continue to refine and update training plans following enrolment </w:t>
      </w:r>
      <w:r w:rsidR="008A6332" w:rsidRPr="5CD8CD54">
        <w:rPr>
          <w:rFonts w:ascii="Arial" w:hAnsi="Arial" w:cs="Arial"/>
          <w:sz w:val="24"/>
          <w:szCs w:val="24"/>
        </w:rPr>
        <w:t>if</w:t>
      </w:r>
      <w:r w:rsidR="00A4020E" w:rsidRPr="5CD8CD54">
        <w:rPr>
          <w:rFonts w:ascii="Arial" w:hAnsi="Arial" w:cs="Arial"/>
          <w:sz w:val="24"/>
          <w:szCs w:val="24"/>
        </w:rPr>
        <w:t xml:space="preserve"> changes are agreed</w:t>
      </w:r>
      <w:r w:rsidR="007A7858" w:rsidRPr="5CD8CD54">
        <w:rPr>
          <w:rFonts w:ascii="Arial" w:hAnsi="Arial" w:cs="Arial"/>
          <w:sz w:val="24"/>
          <w:szCs w:val="24"/>
        </w:rPr>
        <w:t>.</w:t>
      </w:r>
    </w:p>
    <w:p w14:paraId="6C7419D0" w14:textId="4D0669EA" w:rsidR="004A35A8" w:rsidRPr="00C231DB" w:rsidRDefault="00F6719E" w:rsidP="5CD8CD54">
      <w:pPr>
        <w:pStyle w:val="ListParagraph"/>
        <w:numPr>
          <w:ilvl w:val="0"/>
          <w:numId w:val="12"/>
        </w:numPr>
        <w:spacing w:before="120" w:after="120"/>
        <w:rPr>
          <w:rFonts w:ascii="Arial" w:hAnsi="Arial" w:cs="Arial"/>
          <w:sz w:val="24"/>
          <w:szCs w:val="24"/>
        </w:rPr>
      </w:pPr>
      <w:r w:rsidRPr="5CD8CD54">
        <w:rPr>
          <w:rFonts w:ascii="Arial" w:hAnsi="Arial" w:cs="Arial"/>
          <w:sz w:val="24"/>
          <w:szCs w:val="24"/>
        </w:rPr>
        <w:t xml:space="preserve">Regularly check </w:t>
      </w:r>
      <w:r w:rsidR="005C2F22" w:rsidRPr="5CD8CD54">
        <w:rPr>
          <w:rFonts w:ascii="Arial" w:hAnsi="Arial" w:cs="Arial"/>
          <w:sz w:val="24"/>
          <w:szCs w:val="24"/>
        </w:rPr>
        <w:t>for updates to the template</w:t>
      </w:r>
      <w:r w:rsidR="00AE3FAD" w:rsidRPr="5CD8CD54">
        <w:rPr>
          <w:rFonts w:ascii="Arial" w:hAnsi="Arial" w:cs="Arial"/>
          <w:sz w:val="24"/>
          <w:szCs w:val="24"/>
        </w:rPr>
        <w:t xml:space="preserve"> and integrate training plans as a key part of your quality improvement cycle</w:t>
      </w:r>
      <w:r w:rsidR="007A7858" w:rsidRPr="5CD8CD54">
        <w:rPr>
          <w:rFonts w:ascii="Arial" w:hAnsi="Arial" w:cs="Arial"/>
          <w:sz w:val="24"/>
          <w:szCs w:val="24"/>
        </w:rPr>
        <w:t>.</w:t>
      </w:r>
    </w:p>
    <w:p w14:paraId="50C6B1A6" w14:textId="0A1A2342" w:rsidR="005C2F22" w:rsidRPr="00C231DB" w:rsidRDefault="005C2F22" w:rsidP="5CD8CD54">
      <w:pPr>
        <w:pStyle w:val="ListParagraph"/>
        <w:numPr>
          <w:ilvl w:val="0"/>
          <w:numId w:val="12"/>
        </w:numPr>
        <w:spacing w:before="120" w:after="120"/>
        <w:rPr>
          <w:rFonts w:ascii="Arial" w:hAnsi="Arial" w:cs="Arial"/>
          <w:sz w:val="24"/>
          <w:szCs w:val="24"/>
        </w:rPr>
      </w:pPr>
      <w:r w:rsidRPr="5CD8CD54">
        <w:rPr>
          <w:rFonts w:ascii="Arial" w:hAnsi="Arial" w:cs="Arial"/>
          <w:sz w:val="24"/>
          <w:szCs w:val="24"/>
        </w:rPr>
        <w:t>Ensure you regularly check for updates to the apprenticeship funding rules in the section of “the training plan”</w:t>
      </w:r>
      <w:r w:rsidR="00AE3FAD" w:rsidRPr="5CD8CD54">
        <w:rPr>
          <w:rFonts w:ascii="Arial" w:hAnsi="Arial" w:cs="Arial"/>
          <w:sz w:val="24"/>
          <w:szCs w:val="24"/>
        </w:rPr>
        <w:t xml:space="preserve"> to ensure these components are included</w:t>
      </w:r>
      <w:r w:rsidR="003263A7" w:rsidRPr="5CD8CD54">
        <w:rPr>
          <w:rFonts w:ascii="Arial" w:hAnsi="Arial" w:cs="Arial"/>
          <w:sz w:val="24"/>
          <w:szCs w:val="24"/>
        </w:rPr>
        <w:t xml:space="preserve"> in the format you are using and update your template where necessary</w:t>
      </w:r>
      <w:r w:rsidR="007A7858" w:rsidRPr="5CD8CD54">
        <w:rPr>
          <w:rFonts w:ascii="Arial" w:hAnsi="Arial" w:cs="Arial"/>
          <w:sz w:val="24"/>
          <w:szCs w:val="24"/>
        </w:rPr>
        <w:t>.</w:t>
      </w:r>
    </w:p>
    <w:p w14:paraId="284DF1B5" w14:textId="27C74803" w:rsidR="00AE3FAD" w:rsidRDefault="003D123E" w:rsidP="5CD8CD54">
      <w:pPr>
        <w:pStyle w:val="ListParagraph"/>
        <w:numPr>
          <w:ilvl w:val="0"/>
          <w:numId w:val="12"/>
        </w:numPr>
        <w:spacing w:before="120" w:after="120"/>
        <w:rPr>
          <w:rFonts w:ascii="Arial" w:hAnsi="Arial" w:cs="Arial"/>
          <w:sz w:val="24"/>
          <w:szCs w:val="24"/>
        </w:rPr>
      </w:pPr>
      <w:r w:rsidRPr="5CD8CD54">
        <w:rPr>
          <w:rFonts w:ascii="Arial" w:hAnsi="Arial" w:cs="Arial"/>
          <w:sz w:val="24"/>
          <w:szCs w:val="24"/>
        </w:rPr>
        <w:t>Ensure the latest copy of the training plan is readily available for your delivery and compliance teams</w:t>
      </w:r>
      <w:r w:rsidR="004B1225" w:rsidRPr="5CD8CD54">
        <w:rPr>
          <w:rFonts w:ascii="Arial" w:hAnsi="Arial" w:cs="Arial"/>
          <w:sz w:val="24"/>
          <w:szCs w:val="24"/>
        </w:rPr>
        <w:t>, it should be easily findable within your data storage systems</w:t>
      </w:r>
      <w:r w:rsidR="007A7858" w:rsidRPr="5CD8CD54">
        <w:rPr>
          <w:rFonts w:ascii="Arial" w:hAnsi="Arial" w:cs="Arial"/>
          <w:sz w:val="24"/>
          <w:szCs w:val="24"/>
        </w:rPr>
        <w:t>.</w:t>
      </w:r>
    </w:p>
    <w:p w14:paraId="3D0F42A3" w14:textId="744C25AA" w:rsidR="004A35A8" w:rsidRPr="00AE3FAD" w:rsidRDefault="004B1225" w:rsidP="5CD8CD54">
      <w:pPr>
        <w:pStyle w:val="ListParagraph"/>
        <w:numPr>
          <w:ilvl w:val="0"/>
          <w:numId w:val="12"/>
        </w:numPr>
        <w:spacing w:before="120" w:after="120"/>
        <w:rPr>
          <w:rFonts w:ascii="Arial" w:hAnsi="Arial" w:cs="Arial"/>
          <w:sz w:val="24"/>
          <w:szCs w:val="24"/>
        </w:rPr>
      </w:pPr>
      <w:r w:rsidRPr="5CD8CD54">
        <w:rPr>
          <w:rFonts w:ascii="Arial" w:hAnsi="Arial" w:cs="Arial"/>
          <w:sz w:val="24"/>
          <w:szCs w:val="24"/>
        </w:rPr>
        <w:t>Ensure you maintain data integrity and confidentiality where it applies, access to personal data should be limited to those who require access</w:t>
      </w:r>
      <w:r w:rsidR="00C231DB" w:rsidRPr="5CD8CD54">
        <w:rPr>
          <w:rFonts w:ascii="Arial" w:hAnsi="Arial" w:cs="Arial"/>
          <w:sz w:val="24"/>
          <w:szCs w:val="24"/>
        </w:rPr>
        <w:t xml:space="preserve">, manage this in your data use policies. </w:t>
      </w:r>
    </w:p>
    <w:p w14:paraId="7C37B771" w14:textId="00856E61" w:rsidR="001367C5" w:rsidRDefault="001367C5" w:rsidP="5CD8CD54">
      <w:pPr>
        <w:spacing w:before="120" w:after="120"/>
        <w:rPr>
          <w:rFonts w:ascii="Arial" w:hAnsi="Arial" w:cs="Arial"/>
          <w:i/>
          <w:iCs/>
          <w:sz w:val="20"/>
          <w:szCs w:val="20"/>
        </w:rPr>
      </w:pPr>
    </w:p>
    <w:p w14:paraId="19E82A53" w14:textId="7AAC76A2" w:rsidR="001367C5" w:rsidRDefault="001367C5" w:rsidP="5CD8CD54">
      <w:pPr>
        <w:spacing w:before="120" w:after="120"/>
        <w:rPr>
          <w:rFonts w:ascii="Arial" w:hAnsi="Arial" w:cs="Arial"/>
          <w:i/>
          <w:iCs/>
          <w:sz w:val="20"/>
          <w:szCs w:val="20"/>
        </w:rPr>
      </w:pPr>
    </w:p>
    <w:p w14:paraId="4308BB05" w14:textId="45E25955" w:rsidR="00804C19" w:rsidRPr="00A40ECB" w:rsidRDefault="00804C19" w:rsidP="5CD8CD54">
      <w:pPr>
        <w:spacing w:before="120" w:after="120"/>
        <w:rPr>
          <w:rFonts w:ascii="Arial" w:eastAsia="Bryant Regular" w:hAnsi="Arial" w:cs="Bryant Regular"/>
          <w:b/>
          <w:bCs/>
          <w:color w:val="006EF5" w:themeColor="accent1"/>
          <w:sz w:val="28"/>
          <w:szCs w:val="28"/>
        </w:rPr>
      </w:pPr>
      <w:r w:rsidRPr="5CD8CD54">
        <w:rPr>
          <w:rFonts w:ascii="Arial" w:eastAsia="Bryant Regular" w:hAnsi="Arial" w:cs="Bryant Regular"/>
          <w:b/>
          <w:bCs/>
          <w:color w:val="006EF5" w:themeColor="accent1"/>
          <w:sz w:val="28"/>
          <w:szCs w:val="28"/>
        </w:rPr>
        <w:t>Useful links</w:t>
      </w:r>
    </w:p>
    <w:p w14:paraId="22FE9544" w14:textId="4388F054" w:rsidR="00D52436" w:rsidRDefault="00D52436" w:rsidP="5CD8CD54">
      <w:pPr>
        <w:spacing w:before="120" w:after="120"/>
        <w:rPr>
          <w:rFonts w:ascii="Arial" w:hAnsi="Arial" w:cs="Arial"/>
          <w:sz w:val="24"/>
          <w:szCs w:val="24"/>
        </w:rPr>
      </w:pPr>
      <w:r w:rsidRPr="5CD8CD54">
        <w:rPr>
          <w:rFonts w:ascii="Arial" w:hAnsi="Arial" w:cs="Arial"/>
          <w:sz w:val="24"/>
          <w:szCs w:val="24"/>
        </w:rPr>
        <w:t>The training plan template</w:t>
      </w:r>
      <w:r w:rsidRPr="5CD8CD54">
        <w:rPr>
          <w:sz w:val="24"/>
          <w:szCs w:val="24"/>
        </w:rPr>
        <w:t xml:space="preserve"> </w:t>
      </w:r>
      <w:hyperlink r:id="rId33">
        <w:r w:rsidRPr="5CD8CD54">
          <w:rPr>
            <w:rStyle w:val="Hyperlink"/>
            <w:rFonts w:ascii="Arial" w:hAnsi="Arial" w:cs="Arial"/>
            <w:sz w:val="24"/>
            <w:szCs w:val="24"/>
          </w:rPr>
          <w:t>https://www.gov.uk/government/publications/apprenticeships-off-the-job-training</w:t>
        </w:r>
      </w:hyperlink>
    </w:p>
    <w:p w14:paraId="60099655" w14:textId="0D237D41" w:rsidR="00D52436" w:rsidRDefault="00D52436" w:rsidP="5CD8CD54">
      <w:pPr>
        <w:spacing w:before="120" w:after="120"/>
        <w:rPr>
          <w:rFonts w:ascii="Arial" w:hAnsi="Arial" w:cs="Arial"/>
          <w:sz w:val="24"/>
          <w:szCs w:val="24"/>
        </w:rPr>
      </w:pPr>
      <w:r w:rsidRPr="5CD8CD54">
        <w:rPr>
          <w:rFonts w:ascii="Arial" w:hAnsi="Arial" w:cs="Arial"/>
          <w:sz w:val="24"/>
          <w:szCs w:val="24"/>
        </w:rPr>
        <w:t xml:space="preserve">23/24 version 1: </w:t>
      </w:r>
      <w:hyperlink r:id="rId34">
        <w:r w:rsidRPr="5CD8CD54">
          <w:rPr>
            <w:rStyle w:val="Hyperlink"/>
            <w:rFonts w:ascii="Arial" w:hAnsi="Arial" w:cs="Arial"/>
            <w:sz w:val="24"/>
            <w:szCs w:val="24"/>
          </w:rPr>
          <w:t>https://assets.publishing.service.gov.uk/media/653145c20b5392000da92a22/2023_10_Training_Plan_Template_-_23_24_Rules_v1.0.xlsx</w:t>
        </w:r>
      </w:hyperlink>
    </w:p>
    <w:p w14:paraId="4550314E" w14:textId="78C7C5DD" w:rsidR="001367C5" w:rsidRDefault="00804C19" w:rsidP="5CD8CD54">
      <w:pPr>
        <w:spacing w:before="120" w:after="120"/>
        <w:rPr>
          <w:rFonts w:ascii="Arial" w:hAnsi="Arial" w:cs="Arial"/>
          <w:sz w:val="24"/>
          <w:szCs w:val="24"/>
        </w:rPr>
      </w:pPr>
      <w:r w:rsidRPr="5CD8CD54">
        <w:rPr>
          <w:rFonts w:ascii="Arial" w:hAnsi="Arial" w:cs="Arial"/>
          <w:sz w:val="24"/>
          <w:szCs w:val="24"/>
        </w:rPr>
        <w:t>Apprenticeship Funding Rules</w:t>
      </w:r>
      <w:r w:rsidR="008F1E64" w:rsidRPr="5CD8CD54">
        <w:rPr>
          <w:rFonts w:ascii="Arial" w:hAnsi="Arial" w:cs="Arial"/>
          <w:sz w:val="24"/>
          <w:szCs w:val="24"/>
        </w:rPr>
        <w:t xml:space="preserve"> </w:t>
      </w:r>
      <w:hyperlink r:id="rId35">
        <w:r w:rsidR="008F1E64" w:rsidRPr="5CD8CD54">
          <w:rPr>
            <w:rStyle w:val="Hyperlink"/>
            <w:rFonts w:ascii="Arial" w:hAnsi="Arial" w:cs="Arial"/>
            <w:sz w:val="24"/>
            <w:szCs w:val="24"/>
          </w:rPr>
          <w:t>https://www.gov.uk/guidance/apprenticeship-funding-rules</w:t>
        </w:r>
      </w:hyperlink>
    </w:p>
    <w:p w14:paraId="53275838" w14:textId="6E03A00F" w:rsidR="007F603D" w:rsidRDefault="008F1E64" w:rsidP="5CD8CD54">
      <w:pPr>
        <w:spacing w:before="120" w:after="120"/>
        <w:rPr>
          <w:rFonts w:ascii="Arial" w:hAnsi="Arial" w:cs="Arial"/>
          <w:sz w:val="24"/>
          <w:szCs w:val="24"/>
        </w:rPr>
      </w:pPr>
      <w:r w:rsidRPr="5CD8CD54">
        <w:rPr>
          <w:rFonts w:ascii="Arial" w:hAnsi="Arial" w:cs="Arial"/>
          <w:sz w:val="24"/>
          <w:szCs w:val="24"/>
        </w:rPr>
        <w:t xml:space="preserve">Apprenticeship workforce development </w:t>
      </w:r>
      <w:hyperlink r:id="rId36">
        <w:r w:rsidR="00B62193" w:rsidRPr="5CD8CD54">
          <w:rPr>
            <w:rStyle w:val="Hyperlink"/>
            <w:rFonts w:ascii="Arial" w:hAnsi="Arial" w:cs="Arial"/>
            <w:sz w:val="24"/>
            <w:szCs w:val="24"/>
          </w:rPr>
          <w:t>https://www.et-foundation.co.uk/professional-development/apprenticeships/</w:t>
        </w:r>
      </w:hyperlink>
    </w:p>
    <w:p w14:paraId="6EC7A121" w14:textId="6299A44C" w:rsidR="001D0330" w:rsidRDefault="00B62193" w:rsidP="5CD8CD54">
      <w:pPr>
        <w:spacing w:before="120" w:after="120"/>
        <w:rPr>
          <w:rStyle w:val="Hyperlink"/>
          <w:rFonts w:ascii="Arial" w:hAnsi="Arial" w:cs="Arial"/>
          <w:sz w:val="24"/>
          <w:szCs w:val="24"/>
        </w:rPr>
      </w:pPr>
      <w:r w:rsidRPr="5CD8CD54">
        <w:rPr>
          <w:rFonts w:ascii="Arial" w:hAnsi="Arial" w:cs="Arial"/>
          <w:sz w:val="24"/>
          <w:szCs w:val="24"/>
        </w:rPr>
        <w:t xml:space="preserve">AWD Programme Brochure: </w:t>
      </w:r>
      <w:hyperlink r:id="rId37">
        <w:r w:rsidRPr="5CD8CD54">
          <w:rPr>
            <w:rStyle w:val="Hyperlink"/>
            <w:rFonts w:ascii="Arial" w:hAnsi="Arial" w:cs="Arial"/>
            <w:sz w:val="24"/>
            <w:szCs w:val="24"/>
          </w:rPr>
          <w:t>https://www.et-foundation.co.uk/wp-content/uploads/2024/02/AWD-Programme_Brochure_Online_Asynchronous.pdf</w:t>
        </w:r>
      </w:hyperlink>
    </w:p>
    <w:p w14:paraId="3B40E5D4" w14:textId="77777777" w:rsidR="001D0330" w:rsidRDefault="001D0330">
      <w:pPr>
        <w:rPr>
          <w:rStyle w:val="Hyperlink"/>
          <w:rFonts w:ascii="Arial" w:hAnsi="Arial" w:cs="Arial"/>
        </w:rPr>
      </w:pPr>
      <w:r w:rsidRPr="5CD8CD54">
        <w:rPr>
          <w:rStyle w:val="Hyperlink"/>
          <w:rFonts w:ascii="Arial" w:hAnsi="Arial" w:cs="Arial"/>
          <w:sz w:val="24"/>
          <w:szCs w:val="24"/>
        </w:rPr>
        <w:br w:type="page"/>
      </w:r>
    </w:p>
    <w:p w14:paraId="7D7512B7" w14:textId="3DAECF59" w:rsidR="001367C5" w:rsidRDefault="005577C9" w:rsidP="00A1094F">
      <w:pPr>
        <w:spacing w:before="120" w:after="120"/>
        <w:rPr>
          <w:rFonts w:ascii="Arial" w:hAnsi="Arial" w:cs="Arial"/>
          <w:i/>
          <w:sz w:val="18"/>
          <w:szCs w:val="18"/>
        </w:rPr>
      </w:pPr>
      <w:r>
        <w:rPr>
          <w:noProof/>
        </w:rPr>
        <w:lastRenderedPageBreak/>
        <mc:AlternateContent>
          <mc:Choice Requires="wps">
            <w:drawing>
              <wp:anchor distT="0" distB="0" distL="114300" distR="114300" simplePos="0" relativeHeight="251658244" behindDoc="0" locked="0" layoutInCell="1" allowOverlap="1" wp14:anchorId="08F3DAF9" wp14:editId="62B15060">
                <wp:simplePos x="0" y="0"/>
                <wp:positionH relativeFrom="column">
                  <wp:posOffset>-718457</wp:posOffset>
                </wp:positionH>
                <wp:positionV relativeFrom="paragraph">
                  <wp:posOffset>-457200</wp:posOffset>
                </wp:positionV>
                <wp:extent cx="7896225" cy="11634859"/>
                <wp:effectExtent l="0" t="0" r="9525" b="5080"/>
                <wp:wrapNone/>
                <wp:docPr id="453" name="Rectangle 4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6225" cy="11634859"/>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txbx>
                        <w:txbxContent>
                          <w:p w14:paraId="5F20E9DF" w14:textId="77777777" w:rsidR="001367C5" w:rsidRDefault="001367C5" w:rsidP="001367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3DAF9" id="Rectangle 453" o:spid="_x0000_s1032" alt="&quot;&quot;" style="position:absolute;margin-left:-56.55pt;margin-top:-36pt;width:621.75pt;height:916.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wLdQIAAFkFAAAOAAAAZHJzL2Uyb0RvYy54bWysVMFu2zAMvQ/YPwi6r46zJE2DOkXQLsOA&#10;oi3aDj0rspQYkEWNUmJnXz9KdpKu26XDLrYkPpLi0yMvr9rasJ1CX4EteH424ExZCWVl1wX//rz8&#10;NOXMB2FLYcCqgu+V51fzjx8uGzdTQ9iAKRUyCmL9rHEF34TgZlnm5UbVwp+BU5aMGrAWgba4zkoU&#10;DUWvTTYcDCZZA1g6BKm8p9ObzsjnKb7WSoZ7rb0KzBSc7hbSF9N3Fb/Z/FLM1ijcppL9NcQ/3KIW&#10;laWkx1A3Igi2xeqPUHUlETzocCahzkDrSqpUA1WTD95U87QRTqVaiBzvjjT5/xdW3u2e3AMSDY3z&#10;M0/LWEWrsY5/uh9rE1n7I1mqDUzS4fn0YjIcjjmTZMvzyefRdHwR+cxO/g59+KqgZnFRcKTnSCyJ&#10;3a0PHfQAiek8mKpcVsakDa5X1wbZTsSnG0y+LMd99N9gxkawhejWRYwn2amatAp7oyLO2EelWVWm&#10;olIW2afpNEGiJZUclEGVJIcI1BT/nb69S/RWSYrv9D86pfxgw9G/rixgYjI1ijryZELek6Q7/IGK&#10;joDIRWhXLTFQ8FFExpMVlPsHZAhdd3gnlxW9163w4UEgtQNRQi0e7umjDTQFh37F2Qbw59/OI55U&#10;SlbOGmqvgvsfW4GKM/PNkn4v8tEo9mPajMbnQ9rga8vqtcVu62sgGeQ0TJxMy4gP5rDUCPULTYJF&#10;zEomYSXlLrgMeNhch+6JaZZItVgkGPWgE+HWPjkZg0eeox6f2xeBrhdtIMHfwaEVxeyNdjts9LSw&#10;2AbQVRL2idf+Bah/U2v0syYOiNf7hDpNxPkvAAAA//8DAFBLAwQUAAYACAAAACEAtpbGquIAAAAO&#10;AQAADwAAAGRycy9kb3ducmV2LnhtbEyPQUvDQBCF74L/YRnBW7u7TWklZlNEKIIi2CqeJ9kxCWZ3&#10;Y3bbRn+905Pe3jCP975XbCbXiyONsQvegJ4rEOTrYDvfGHh73c5uQMSE3mIfPBn4pgib8vKiwNyG&#10;k9/RcZ8awSE+5migTWnIpYx1Sw7jPAzk+fcRRoeJz7GRdsQTh7teLpRaSYed54YWB7pvqf7cHxz3&#10;vlQPP7LRS/2VVU+4e3zeDu/JmOur6e4WRKIp/ZnhjM/oUDJTFQ7eRtEbmGmdafayWi941dmiM7UE&#10;UbFar1QGsizk/xnlLwAAAP//AwBQSwECLQAUAAYACAAAACEAtoM4kv4AAADhAQAAEwAAAAAAAAAA&#10;AAAAAAAAAAAAW0NvbnRlbnRfVHlwZXNdLnhtbFBLAQItABQABgAIAAAAIQA4/SH/1gAAAJQBAAAL&#10;AAAAAAAAAAAAAAAAAC8BAABfcmVscy8ucmVsc1BLAQItABQABgAIAAAAIQBrsLwLdQIAAFkFAAAO&#10;AAAAAAAAAAAAAAAAAC4CAABkcnMvZTJvRG9jLnhtbFBLAQItABQABgAIAAAAIQC2lsaq4gAAAA4B&#10;AAAPAAAAAAAAAAAAAAAAAM8EAABkcnMvZG93bnJldi54bWxQSwUGAAAAAAQABADzAAAA3gUAAAAA&#10;" fillcolor="#006ef5" stroked="f">
                <v:textbox>
                  <w:txbxContent>
                    <w:p w14:paraId="5F20E9DF" w14:textId="77777777" w:rsidR="001367C5" w:rsidRDefault="001367C5" w:rsidP="001367C5">
                      <w:pPr>
                        <w:jc w:val="center"/>
                      </w:pPr>
                    </w:p>
                  </w:txbxContent>
                </v:textbox>
              </v:rect>
            </w:pict>
          </mc:Fallback>
        </mc:AlternateContent>
      </w:r>
    </w:p>
    <w:p w14:paraId="5386E69A" w14:textId="79498A18" w:rsidR="001367C5" w:rsidRDefault="001367C5" w:rsidP="00A1094F">
      <w:pPr>
        <w:spacing w:before="120" w:after="120"/>
        <w:rPr>
          <w:rFonts w:ascii="Arial" w:hAnsi="Arial" w:cs="Arial"/>
          <w:i/>
          <w:sz w:val="18"/>
          <w:szCs w:val="18"/>
        </w:rPr>
      </w:pPr>
    </w:p>
    <w:p w14:paraId="1543A6FE" w14:textId="50AAA5FE" w:rsidR="001367C5" w:rsidRDefault="001367C5" w:rsidP="00A1094F">
      <w:pPr>
        <w:spacing w:before="120" w:after="120"/>
        <w:rPr>
          <w:rFonts w:ascii="Arial" w:hAnsi="Arial" w:cs="Arial"/>
          <w:i/>
          <w:sz w:val="18"/>
          <w:szCs w:val="18"/>
        </w:rPr>
      </w:pPr>
    </w:p>
    <w:p w14:paraId="25CBBF0F" w14:textId="1C24E545" w:rsidR="006378A9" w:rsidRDefault="006378A9" w:rsidP="00A1094F">
      <w:pPr>
        <w:spacing w:before="120" w:after="120"/>
        <w:rPr>
          <w:rFonts w:ascii="Arial" w:hAnsi="Arial" w:cs="Arial"/>
          <w:i/>
          <w:sz w:val="18"/>
          <w:szCs w:val="18"/>
        </w:rPr>
      </w:pPr>
    </w:p>
    <w:p w14:paraId="44CAB123" w14:textId="582D6549" w:rsidR="006378A9" w:rsidRDefault="006378A9" w:rsidP="00A1094F">
      <w:pPr>
        <w:spacing w:before="120" w:after="120"/>
        <w:rPr>
          <w:rFonts w:ascii="Arial" w:hAnsi="Arial" w:cs="Arial"/>
          <w:i/>
          <w:sz w:val="18"/>
          <w:szCs w:val="18"/>
        </w:rPr>
      </w:pPr>
    </w:p>
    <w:p w14:paraId="604CE453" w14:textId="66672914" w:rsidR="001367C5" w:rsidRDefault="001367C5" w:rsidP="00A1094F">
      <w:pPr>
        <w:spacing w:before="120" w:after="120"/>
        <w:rPr>
          <w:rFonts w:ascii="Arial" w:hAnsi="Arial" w:cs="Arial"/>
          <w:i/>
          <w:sz w:val="18"/>
          <w:szCs w:val="18"/>
        </w:rPr>
      </w:pPr>
    </w:p>
    <w:p w14:paraId="310DE965" w14:textId="6C01A634" w:rsidR="001367C5" w:rsidRDefault="001367C5" w:rsidP="00A1094F">
      <w:pPr>
        <w:spacing w:before="120" w:after="120"/>
        <w:rPr>
          <w:rFonts w:ascii="Arial" w:hAnsi="Arial" w:cs="Arial"/>
          <w:i/>
          <w:sz w:val="18"/>
          <w:szCs w:val="18"/>
        </w:rPr>
      </w:pPr>
    </w:p>
    <w:p w14:paraId="39EA0F7F" w14:textId="4D580841" w:rsidR="001367C5" w:rsidRDefault="001367C5" w:rsidP="00A1094F">
      <w:pPr>
        <w:spacing w:before="120" w:after="120"/>
        <w:rPr>
          <w:rFonts w:ascii="Arial" w:hAnsi="Arial" w:cs="Arial"/>
          <w:i/>
          <w:sz w:val="18"/>
          <w:szCs w:val="18"/>
        </w:rPr>
      </w:pPr>
    </w:p>
    <w:p w14:paraId="0E8B455A" w14:textId="77777777" w:rsidR="00C87BAE" w:rsidRPr="000B7916" w:rsidRDefault="00C87BAE" w:rsidP="00A1094F">
      <w:pPr>
        <w:pStyle w:val="Subheading"/>
        <w:spacing w:before="120" w:after="120"/>
        <w:rPr>
          <w:sz w:val="24"/>
          <w:szCs w:val="24"/>
        </w:rPr>
      </w:pPr>
    </w:p>
    <w:p w14:paraId="0FF0504F" w14:textId="77777777" w:rsidR="00D646EC" w:rsidRDefault="00D646EC" w:rsidP="00A1094F">
      <w:pPr>
        <w:spacing w:before="120" w:after="120"/>
        <w:rPr>
          <w:rFonts w:ascii="Arial" w:hAnsi="Arial" w:cs="Arial"/>
          <w:sz w:val="28"/>
          <w:szCs w:val="28"/>
        </w:rPr>
      </w:pPr>
    </w:p>
    <w:p w14:paraId="1145AC89" w14:textId="2C27D219" w:rsidR="002C77EC" w:rsidRPr="00D867D2" w:rsidRDefault="001367C5" w:rsidP="00A1094F">
      <w:pPr>
        <w:spacing w:before="120" w:after="120"/>
        <w:rPr>
          <w:rFonts w:ascii="Arial" w:hAnsi="Arial" w:cs="Arial"/>
          <w:sz w:val="28"/>
          <w:szCs w:val="28"/>
        </w:rPr>
      </w:pPr>
      <w:r>
        <w:rPr>
          <w:noProof/>
        </w:rPr>
        <w:drawing>
          <wp:anchor distT="0" distB="0" distL="114300" distR="114300" simplePos="0" relativeHeight="251658245" behindDoc="1" locked="0" layoutInCell="1" allowOverlap="1" wp14:anchorId="3EBAB70A" wp14:editId="2D862E97">
            <wp:simplePos x="0" y="457200"/>
            <wp:positionH relativeFrom="margin">
              <wp:align>right</wp:align>
            </wp:positionH>
            <wp:positionV relativeFrom="margin">
              <wp:align>top</wp:align>
            </wp:positionV>
            <wp:extent cx="2777490" cy="135636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77490" cy="1356360"/>
                    </a:xfrm>
                    <a:prstGeom prst="rect">
                      <a:avLst/>
                    </a:prstGeom>
                  </pic:spPr>
                </pic:pic>
              </a:graphicData>
            </a:graphic>
          </wp:anchor>
        </w:drawing>
      </w:r>
      <w:r w:rsidR="00D867D2" w:rsidRPr="00D867D2">
        <w:rPr>
          <w:rFonts w:ascii="Arial" w:hAnsi="Arial" w:cs="Arial"/>
          <w:sz w:val="28"/>
          <w:szCs w:val="28"/>
        </w:rPr>
        <w:t xml:space="preserve"> </w:t>
      </w:r>
      <w:r>
        <w:rPr>
          <w:rFonts w:cs="Arial"/>
          <w:b/>
          <w:bCs/>
          <w:noProof/>
          <w:sz w:val="24"/>
          <w:szCs w:val="24"/>
        </w:rPr>
        <mc:AlternateContent>
          <mc:Choice Requires="wpg">
            <w:drawing>
              <wp:anchor distT="0" distB="0" distL="114300" distR="114300" simplePos="0" relativeHeight="251658246" behindDoc="0" locked="0" layoutInCell="1" allowOverlap="1" wp14:anchorId="4F749E23" wp14:editId="47656451">
                <wp:simplePos x="457200" y="457200"/>
                <wp:positionH relativeFrom="margin">
                  <wp:align>center</wp:align>
                </wp:positionH>
                <wp:positionV relativeFrom="margin">
                  <wp:align>bottom</wp:align>
                </wp:positionV>
                <wp:extent cx="6614795" cy="1877060"/>
                <wp:effectExtent l="0" t="0" r="0" b="8890"/>
                <wp:wrapSquare wrapText="bothSides"/>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14795" cy="1877060"/>
                          <a:chOff x="0" y="0"/>
                          <a:chExt cx="6615278" cy="1877236"/>
                        </a:xfrm>
                      </wpg:grpSpPr>
                      <wps:wsp>
                        <wps:cNvPr id="6" name="Rectangle 6" descr="Professional Workforce Development&#10;&#10;CPD For Teachers, Trainers, Managers, Leaders and Governors in the Further Education and Training Sector.&#10;&#10;2020 to 2021&#10;"/>
                        <wps:cNvSpPr/>
                        <wps:spPr>
                          <a:xfrm>
                            <a:off x="0" y="0"/>
                            <a:ext cx="6615278" cy="18772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9989E6" w14:textId="77777777" w:rsidR="001367C5" w:rsidRPr="00EB73D1" w:rsidRDefault="001367C5" w:rsidP="001367C5">
                              <w:pPr>
                                <w:rPr>
                                  <w:b/>
                                  <w:bCs/>
                                  <w:color w:val="000000" w:themeColor="text1"/>
                                  <w:szCs w:val="28"/>
                                </w:rPr>
                              </w:pPr>
                              <w:r>
                                <w:rPr>
                                  <w:b/>
                                  <w:bCs/>
                                  <w:color w:val="000000" w:themeColor="text1"/>
                                  <w:szCs w:val="28"/>
                                </w:rPr>
                                <w:t>Delivered by:</w:t>
                              </w:r>
                              <w:r w:rsidRPr="00EB73D1">
                                <w:rPr>
                                  <w:b/>
                                  <w:bCs/>
                                  <w:color w:val="000000" w:themeColor="text1"/>
                                  <w:szCs w:val="28"/>
                                </w:rPr>
                                <w:tab/>
                              </w:r>
                            </w:p>
                            <w:p w14:paraId="214C2036" w14:textId="77777777" w:rsidR="001367C5" w:rsidRPr="00EB73D1" w:rsidRDefault="001367C5" w:rsidP="001367C5">
                              <w:pPr>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pic:pic xmlns:pic="http://schemas.openxmlformats.org/drawingml/2006/picture">
                        <pic:nvPicPr>
                          <pic:cNvPr id="9" name="Picture 9" descr="A banner of logos belonging to the organisations delivering the Apprenticeship Workforce Development programme. Listed from left to right: AoC, AELP, ETF, SDN, SQW. UVAC."/>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685800"/>
                            <a:ext cx="6553200" cy="850900"/>
                          </a:xfrm>
                          <a:prstGeom prst="rect">
                            <a:avLst/>
                          </a:prstGeom>
                        </pic:spPr>
                      </pic:pic>
                    </wpg:wgp>
                  </a:graphicData>
                </a:graphic>
              </wp:anchor>
            </w:drawing>
          </mc:Choice>
          <mc:Fallback>
            <w:pict>
              <v:group w14:anchorId="4F749E23" id="Group 4" o:spid="_x0000_s1033" alt="&quot;&quot;" style="position:absolute;margin-left:0;margin-top:0;width:520.85pt;height:147.8pt;z-index:251658246;mso-position-horizontal:center;mso-position-horizontal-relative:margin;mso-position-vertical:bottom;mso-position-vertical-relative:margin" coordsize="66152,18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npRGUBAAAbQoAAA4AAABkcnMvZTJvRG9jLnhtbKRWW08jNxh9r9T/&#10;YE2lPrG5LQkwJayihKCVUjZd2PLseDwzFh7btZ0L++t77JlJGkDspUhMfP0u5zs+9uWHXSXJhlsn&#10;tBon/U4vIVwxnQlVjJMv9/N35wlxnqqMSq34OHniLvlw9esvl1uT8oEutcy4JTCiXLo146T03qTd&#10;rmMlr6jraMMVJnNtK+rRtUU3s3QL65XsDnq9UXerbWasZtw5jM7qyeQq2s9zzvynPHfcEzlOEJuP&#10;Xxu/q/DtXl3StLDUlII1YdCfiKKiQsHp3tSMekrWVrwwVQlmtdO57zBddXWeC8ZjDsim33uWzY3V&#10;axNzKdJtYfYwAdpnOP20WXa7ubHmziwtkNiaAljEXshll9sq/CJKsouQPe0h4ztPGAZHo/7p2cUw&#10;IQxz/fOzs96oAZWVQP7FPlZeH3YOB2egR7tz8H4UytFtHXePwtkaEMQdMHD/D4O7khoeoXUpMFha&#10;IjJkkxBFK9D0M4hDVSE5wVDGHQNlllbngWVaUUketH0EKxknM77hUpuKK//7b7vJH/EzXc7IXFty&#10;zymYbN0JubegSGz9SRUtYmvBKdjvCI4HudE4RUqjJxTxJSfztcWPJdfZmlEPr3FZNAOikztEqG3n&#10;4HLQG/SI1wS//TgawAyoIb19fV3qUOofKO7bJaKpsc7fcF2R0BgnFlHFc0A3C+frarZLglenpcjm&#10;QsrYCYecT6UlG4rjuSr6Tf2PVkkV1ioddtUGwwjI0eYSW/5J8rBOqs88Ry1BzUEMJCrJwQllDIXq&#10;11Ml4K99D3v4a723YUUuRoPBcg7/e9uNgXZlbaS1XUfZrA9beRSi/ebeW4HVm/c7omet/H5zJUCS&#10;1wxIZNV4rte3INXQBJT8brWLPB+23Fjp7Anct7oWRmfYXKCQC+r8klooITQTvPSf8Mml3o6TQNPQ&#10;Skip7dfXxsN6HE7MJmQLZR0n7p81tTwh8qPCse2fR7CJP+rZ2Lvon57C5Sp20FDraqrBjT5uEcNi&#10;E6PWy7aZW13hLGaT4BNTVDF4Hie+bU59rfbxsE4mcRGk11C/UHeGBdMB40DS+90DtaZhsofC3epW&#10;Jmj6jND12rBT6cna61xEtgeUa0wb9CFZV5dGsBT/jX6j9UK7vn3PYZdfBxDru7L6LhsVtY9r867O&#10;V6yEFP4pXpvIOQSlNkvBgh6EzkEGL1oZxGxwSjDQiOCErKiCjhGdE6kL7cgK6qeKIEkQnyBcuKSp&#10;Ei5qlsM+KcCIOI/JiTEWBxC3niuFeV1GUQGNK7mqeIcshPM8I6HMRPLcBydWFKVPyURPT8jkerE8&#10;Idf38xNyN7vF56+HDvny92TaCRRv06qTRJUFW2j26IjS0xL6zifOQLECCcLROV4eu0cIraQwrXiF&#10;dlMLEOzZdfxKOeurfqbZOtwU9dvFclmjBCgcaJ3yasUzqOjHDIRneDd53EUG4PkQH+TTW+5ZGUUh&#10;yhFrNHY/EYM+xBkyelPxR+dDHMfa+v5OHw7f421V38znw97FXhrbF0Er6d+l+jGkOojYREzxcMQ3&#10;DVpHj6b/9uOqwyvx6l8AAAD//wMAUEsDBAoAAAAAAAAAIQChQcZkevcAAHr3AAAVAAAAZHJzL21l&#10;ZGlhL2ltYWdlMS5qcGVn/9j/4AAQSkZJRgABAQEA3ADcAAD/2wBDAAIBAQEBAQIBAQECAgICAgQD&#10;AgICAgUEBAMEBgUGBgYFBgYGBwkIBgcJBwYGCAsICQoKCgoKBggLDAsKDAkKCgr/2wBDAQICAgIC&#10;AgUDAwUKBwYHCgoKCgoKCgoKCgoKCgoKCgoKCgoKCgoKCgoKCgoKCgoKCgoKCgoKCgoKCgoKCgoK&#10;Cgr/wAARCADDBe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yPWjI9aACijN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GRnFABRRketGe9ABRRmjNABRRmjIoAKKKKACijNGaACijNGaACijNFABRRmgnHWgAoozQC&#10;D0NABRRmigAoozQSB1NABRQCD0oyM4zQAUUUUAFFFFABRRRQAUUUUAFFFFABRRRQAUUUUAFFFFAB&#10;RRRQAUUUUAFBoooAjAJPNGQR8vrX5kf8FAf+DhXxB+xB+194u/Zdtf2V7XxFD4XaxC61J4va2a4+&#10;0WFvdf6oWr7dpn2/fOdueM4GX8Kf+Dpj9mLXtO0u1+MHwG8ZeH9SurjZqk2lm3vrGyQylRIHMkc0&#10;gWPazAQhs7gofAJ+ijwnxBUwsMRCg3CSTTTTbTV07J327o+ijwpn9TCwxEKLcJJNNNNtNXTsnfby&#10;P1N3EnAo+Zu9fPv7Of8AwVD/AGEf2qrq30n4N/tF6DeapeSSJa6LqMxsb6UxqXcrb3ASUqEVm3Bc&#10;YBOcCvoBZY2TdG+e+4d68PEYXEYWp7OtBxfaSaf3M8OvhsRhanJWg4vs00/xJKKMj1oBB6GsTEKK&#10;KKACiiigAooooAKKKKACiiigAooooAKKKKACiiigAooooAKKKKACiiigAooooAKKM0ZoAKKKKACi&#10;iigAooooAKKKM9qACijI9aM0AFFFFABRRRQAUUUUAFFFFABRRRQAUUUUAFFFFABRRRQAUUUUAFFF&#10;FABRRRQAUUUUAFFFFABRRRQAUUUUAFFFFABRRRQAUUUUAFFFFABRRRQAUUUUAFFFFABRRRQAUUUU&#10;AFFFFABRRRQAUUUUAFFFFABRRRQAUUUUAFFFFABRRRQAUUUUAFFFFABRRRQAUUUUAFFFFABRRRQA&#10;UUUUAFFFFABRRRQAUUUUAFFFFABRRRQAUUUUAFFFFABRRRQAUUUUAFBOOaNw9aM0AR5IGVNNlube&#10;1ja4upljjRcs7tgAetcH+0J+0Z8L/wBmrwDcePvidry21urbLO0j+ae8m7RRJ1Zv0ABJwATX5Y/t&#10;df8ABRn41ftNateaNpGrXHhvwi0jJa6JYzFJLiIqUP2h1OX3BmzGCEAOCG27q93J+H8dnErwXLBb&#10;ye3ou7PguMvELJOD6fLWfPWauoJ6+rfReuvZH6RfFr/goR+yZ8Gr9tE8W/Fi0lvo5GSSz0uN7uSJ&#10;gOjiENs/4FivA/EP/Bcb4SwQ/wDFK/B7xHcSbsf6dJBEpHrlZHP6V+aY4NB45r7zC8F5XSj+9cpv&#10;1svuX+Z/P2ZeOHFmMqP6rGFKPSy5n829H9x+kOi/8FzPAUl0R4k+CWsww/wtZXkMjfkzKP1r1H4W&#10;f8FcP2RviJ5drrviK+8L3k0zKtvrtmVUKq7t5lQtGoPIGWBJGMcjP5HDkc0h5GCK1rcG5NUVoKUX&#10;5O/53OfA+NXGeFmnVlCouqlG34xaP388I+OvB/j/AEeLxD4L8TWWqWNwgaG5sblZEZemcqT6GtY8&#10;mvwc+Dfx4+LPwB8Ux+LvhT40vNLmWRXnt45C0F0ACNssf3XGGIGRkZJBBwa/Tv8AYb/4KX+Bf2mR&#10;Z/Drx4sWh+NvIx9mLbbfUmUZZoCTwxA3eWTuA3YLBS1fFZxwrjMti6tN88OrS1Xqu3mj9s4L8Wsn&#10;4mqRwuJXsa70SbvGT8npr5P5XPqwdKM1HcXNvaW8l3czJHFGheSSRgqqoGSST0AFfkb/AMFNf+Di&#10;238NajffBX9gO4s766haW31L4i3MIlt4jtZcWKH5ZSGO4TNmP5BtWQNkfLH60fpp8bf2pP2d/wBm&#10;7Sl1r46fGTQPC8MjbYf7W1KOJ5WBHCqTliAy8AdCK+K/il/wcw/sDeB9YXS/AWgeNvGcDWwkOo6T&#10;oqW0KSZI8si8khkyMAkhSMMMEnIH4SeP/iJ49+Kviu68dfEzxjqWvazfMGu9T1a8e4nlwABl3JOA&#10;AAF6KFCgAACsjNAH7NS/8HUvw/F0wi/ZQ1lofMwrNr0QYrnrjaRn2z+NemfC/wD4Obv2GPF+uWuj&#10;+PvBHjjwjDJCzXOrahpcV1bwuFzt22skkrZPAIjxk84GSPwZzRwaAP6sP2ef22v2Vf2qtMXUPgN8&#10;b9B8QM0KySWNveKt1CGCkCSB8SRt8wBVlBBOCM8V6xX8gPhzxH4i8H63a+J/COv3ulapYzCWz1DT&#10;rl4J7eRTkOkiEMrA8gggiv1c/wCCav8AwcY+JvD19Z/CH9vu4bVNPdhFY/EGztVWe3JYn/TY0wHQ&#10;AhRJGoICruU/M9AH7PkkHGaQtxzWf4Z8T+HvGvh2x8YeEdbtdS0vUrVLnT9QsZ1khuIWAZXRlJDK&#10;VOc14/8Ati/tzfC/9kLQYxr4fU/EV9Cz6VoNow3yY43yN/yzjyRyeTzgEjFbYfDV8VWVKlFyk9kj&#10;gzLNMDk+DnisZUUIRV23/WrfRbns2p6xpmiWUmo6vfw2tvCu55ppAqqOvU18+/Fr/gqN+yL8KWut&#10;PXx82valbx71s/D9u1wJG3bSnmj90rAg5DMCB9RX5o/tMftn/HL9qTxBcXfjjxPNbaM0zGz8N2Ux&#10;W1gQkYBAx5rDaDufPzbioXOB5QDX6Bl/A0OVTxk3f+WNvxb38z+duIvHav7aVLJ6K5Vpzzvr5qKa&#10;t3V36o/SXXv+C5Xw1jdR4Y+DGvXC/wDLT7fcQRY+m13z+lO0L/guT8Lplb/hKPg14gt2/wCWf2Ga&#10;CUH673TH61+bAxR9K9z/AFPyXltyP1u/87fgfD/8Rk459rze2jbtyK35X/E/ZP4Sf8FL/wBkP4sy&#10;w6fY/E2PS7+SKNmstcha1KyMP9WGcBHYEEHazD0JBGferS+stRt1urK6jljb7skbBlP4iv58TnNe&#10;zfsuft3fHj9ljUoYfDWvyap4fV83PhrUpma3Zc5Plty0LEk8rxlslWNeDmHA/LFzwc23/K7a+j/z&#10;XzPvuG/HaU60aOc0Uk/twvp5uLbuvR/I/azoMU5sHkCvJ/2Uv2uvhX+1p4Nk8S/D69kjvLNlTVtI&#10;u8LcWbNyMjnKnBwwJU4IzkED1ZSPWvz+tRrYeo6dSLjJbp7n9DYHH4TM8LDE4WanTkrprVP+upJR&#10;RRWZ2BRRRQAUUUUAFFFFABRRRQAUUUUAFGaKrX9/a6faTahf3CQwwQtJNLI2FjUDJY+gA5NAFmjN&#10;eID/AIKV/wDBP4/83jfDv/wqLf8A+Kr1jwj418IePtEi8SeB/E9jq+n3ChobzT7pZo3U9CGUkc0A&#10;a9FFFABRRRQAUHpRQTgc0AfzUf8ABfPJ/wCCtPxZ3f39D/8ATFp9fHh4HBr9iv8Agqx/wQ7/AGzP&#10;2tf21viF+018IG8OXGka9FYSaTp93qghuZmttLtbZo/mG1S0kDAZYDlSSBkj4H+Pf/BIz/gob+zh&#10;ZrqfxG/Zs1qSz+ztPNqGglNSt7dAwX95JbM6xn5uA2Ce1f0Zw3n2TvKcNQ9vFTUIpptXukk1byP6&#10;E4dzvKZZXh6Ht4qahFNXV7pJNHzb1Ga+3P2FP+C7v7ZH7IN9b+GfHOvy/Ebwa1whuNJ8TXjyXtvG&#10;EdT9mu2JZMkoSsgkUiNVXZuLH4nurW5sp3s723khmjbbJFKhVlPoQeQaYMV9Bjssy/NaDp4mmpx/&#10;Feae/wA0z3MdluAzSj7PEQUo/ivR7/NM/qi/Yi/4KE/s2ft+eAG8Z/Avxh5l3ZrCNa8P6gnk32mS&#10;Ogby5Iz94A7lEiFkYo21mAzXuYbsDX8i/wACvjz8WP2bPibpvxf+C3jK60PXtLmDQXVq+BIuQTFI&#10;vSSJsDchBU4HcAj+ib/gk3/wVV8Af8FFPhe2n6pFDo/xE0G3iTxNoW8KtwdozeWwLEmBn3DaTuRh&#10;tbI2s34bxZwXWyJvEYe86PnvHyfdef3n4vxRwfWyW9fDtypfjH18uzPsaigHI60V8KfDhRRRQAUU&#10;U2V/LjaTH3VJoBuyuBejcfT9a/Me8/4OLNIsryayP7Nt03kyMm7+2V5wcZ+7Uf8AxEbaR/0bVdf+&#10;Dlf/AImv02Pg54jTjzRwLt/ih/8AJHwcvEzguMrPFL/wGX+R+nm72/Wjd7frX5h/8RG2kf8ARtV1&#10;/wCDlf8A4mj/AIiNtI/6Nquv/Byv/wATT/4g34j/APQC/wDwKH/yRP8AxE7gn/oKX/gMv8j9PN3t&#10;+tG72/WvzD/4iNtI/wCjarr/AMHK/wDxNH/ERtpH/RtV1/4OV/8AiaP+IN+I/wD0Av8A8Ch/8kH/&#10;ABE7gn/oKX/gMv8AI/Tzd7frRu9v1r8w/wDiI20j/o2q6/8AByv/AMTR/wARG2kf9G1XX/g5X/4m&#10;j/iDfiP/ANAL/wDAof8AyQf8RO4J/wCgpf8AgMv8j9PN3t+tG72/WvzD/wCIjbSP+jarr/wcr/8A&#10;E0f8RG2kf9G1XX/g5X/4mj/iDfiP/wBAL/8AAof/ACQf8RO4J/6Cl/4DL/I/Tzd7frRu9v1r8w/+&#10;IjbSP+jarr/wcr/8TR/xEbaR/wBG1XX/AIOV/wDiaP8AiDfiP/0Av/wKH/yQf8RO4J/6Cl/4DL/I&#10;/Tzd7frRu9v1r8w/+IjbSP8Ao2q6/wDByv8A8TR/xEbaR/0bVdf+Dlf/AImj/iDfiP8A9AL/APAo&#10;f/JB/wARO4J/6Cl/4DL/ACP083e360bvb9a/MP8A4iNtI/6Nquv/AAcr/wDE0f8AERtpH/RtV1/4&#10;OV/+Jo/4g34j/wDQC/8AwKH/AMkH/ETuCf8AoKX/AIDL/I/Tzd7frRuJ4x+tfmH/AMRG2kf9G1XX&#10;/g5X/wCJo/4iNtI/6Nquv/Byv/xNH/EG/Ef/AKAX/wCBQ/8Akg/4idwT/wBBS/8AAZf5H6dBW707&#10;k8kV+Yf/ABEbaQP+ba7r/wAHS/8AxFfZn7BX7YMP7bnwQk+Mlr4Ok0NU1qfT/sUlwJTmNUO/cAOu&#10;/wDSvEz7w94u4YwKxmZ4Z06bajdyi9Xeysm30Z6mT8acOZ9ivq2Brc87N2s1ot3qj3KiiivjD6oK&#10;KKKACijI9aMj1oATcfT9aXAznFZXiDxd4W8I2bX/AIk1+zsYY1zJJc3CoAPXk1yn/DU/7OxGD8Zf&#10;D3/g0j/xraGHxFSPNGDfomznqYrC0nac0vVo74kdeKd0HAridE/aF+B3iS/TSdA+Keh3V1J/q4Yd&#10;RRmb8M12VvcwXMaywTrIrfdZGyDU1KVWlpOLXqrFUsRRrfBJP0dySijOOtGcdazNgooooAKKM96M&#10;8ZoAKKMijIHWgAooyOuaKACijIozQAUUUZHrQAUUZooAKKKM0AFFFFABRRnHWjIoAKKMjGc0ZGcZ&#10;oAKKKKACiiigAooBz0oJA6mgAooyPWjI65oAKKMj1oyOuaACijNG4Y60AFFGR60Ag9DQAUUZoyOu&#10;aACignHWgHPSgAooyPWjI9aACijIHU0E460AFFGR60ZHrQAUUZozQAUUZHrRnvQAUUZHrRQAUUZo&#10;zQAUUUUAFFFFABRRuHrRnHWgAoo3D1ozQAUUZHTNGR0zQAUUZo3D1oAKKMj1oyPWgAooBB6UZ7UA&#10;FFGaMjGc0AFFGR60ZoAKKMj1ozQAUUZHrRketABRRRQAUUUUAFFGR60ZHrQAUUZoyOuaACijI9aM&#10;j1oAKKM0ZGM0AFFFFABQelFFAEZFcl8bfjB4S+BHwu1j4q+N7vy9P0i1MrohG+ZzwkSZ6szFVA9T&#10;XWscEO3SvzJ/4LN/tLXniv4m2f7Nvhy+kXTvDcaXevLG2FuL2VA0SHjkRxNuGDgmY5GUBHrZLlss&#10;1zCNFbbyfZLf79l5s+P444np8J8PVMa7c/wwT6ye3yW78kfNP7UH7TnxE/as+Js3xB8d3Plwx5i0&#10;fR4pC0OnwZzsX1Y9WfGWPXACqPOjz3oJx3r2f9iX9jvxT+1/8SZPD9ndPYaDpSLLr2rLFu8pSfli&#10;TsZGIbGeyk9q/Z5TweU4Pm0jCK/D/P8AFs/ialSzjizO+WPNVr1Zfff8kl9yR578Lfg38UfjV4gH&#10;hr4W+Cb/AFm727pEs4CyxrlVLO2MKAWXJPTIr6c8H/8ABFz9prXNNi1DxH4n8OaLI0mJLO4uJJZE&#10;XjnMSMp+meor9H/gn8Cfht+z74Es/h78MvD0VjY2q/vJNuZbiTHMsr4y7nuTwOgAAAHZY/wr84x/&#10;G2OqVGsKlGPRtXb/AEXof0nw/wCB2R4XDRnmk3UqNapO0U+3d276H5i6x/wRB+OUVxjRPir4alh2&#10;5zcJcIxb6BCP1rwX45/sKftN/s+2jax46+HVxJpqLuk1TTSLiCMblUb2TOwlmAGcV+2mcr81QXtj&#10;a6hbyWd7axzRSKUkjkQMrLjBBB6gg/iK58Lxnm1Gova2muuln8mj0s08EuE8ZQawjlSn0afMvmnv&#10;8mj+fTPapdN1PUdG1O21rSL+a1vLO4Sa1uLeQq8UikFXUjkMrAEEcgivu7/gpn/wTe0/wXp+oftG&#10;fAXR/J06NmuPE3h63UBLVTy1zCOyA8ug+6MsMKCF+C/pX6TluZYXN8L7WlrfRp7p9U/61P5l4m4a&#10;zXg7NvquJ0a1jJbSV9Gn8vVM/Uj9lj9ojwl/wUl/Zf8AFf7MHxj1eaz8SX3hy40zXTp8zQTXVnKn&#10;lC8iKkcgsA68ruwGBVwD+Av7Vf7N/jr9kb9oPxR+z18RYMal4b1IwLcBSFu4CA8Fwuf4JImRx3Ab&#10;Br71/ZX+Ouqfs3/HjQPivYyTG2sbry9Wt4Wwbizc7ZUx0Py/MM8blU9q9l/4OVf2N5PiVoPw5/a5&#10;+FPh+TUNan1KHwpq8OmwNLJfxXO+SwkAQYO2USxZPLG5iXsBX5dxVk8csxydNWjPVeT6r06/gf1V&#10;4UcYVuKsidPEyvWotRb6yTWjfno0/S/U/Gm0tbq/uo7GxtpJppmCxQwoWZ2PQADkmvtL9m//AIIE&#10;/wDBQj9oGztNd1fwJZ+BtLut2L3xhcGCRRtYhjbqGmwcAAhed4PTNfp1/wAEkv8Agi98Nv2LPCOn&#10;/F7446DY+IPitewxXEstwqzW/h08MILbqpmU/enGfmUBCANz/fFfMn6ofh9H/wAGs37S50N3m/aQ&#10;8DLqXmDy4VgvPIK85y3k7s9P4TnPbv5D+0P/AMG8v/BQT4H6fNrfhfQNH8fWNvbiSaTwndM02cMS&#10;iwSqkrkBedqkfMMc5r+h+gjPBFAH8gfiHw7r3hPW7jw34p0a60/ULOUx3VneQmOWJx1VlPIP/wCu&#10;rPgHwH4t+KPjjSPhv4C0SbUta13UobDSdPt13NcXErhEQfViB6DrX9Gv/BTz/gkj8Ff+Cg/g678Q&#10;6fZ2nh34lWtt/wASfxZDDtFyyLhYLwKMyxkYXdy6ALjIXafgr/g3T/YT8Q6T+2B8Qvi98bPBstjq&#10;XwhVtEtLC+hZWt9YuPMSVxzgtHbpIvcYulYchTQB90/Da08Nf8Ebv+Cdvhz4b+LfE83ibXrGJ0t4&#10;ftDeXdapOWlkjg3cx20bFucA7VLY3PtP5o/Er4l+NPi7431D4hfEDW5dQ1XUpvMuJpG4Hoij+FAO&#10;ABwAK9p/4KdftCTfHr9qPVbHTb1pNE8Js2j6XGrHa0kbf6RKAeMtLlQw4ZI068V889D0r9g4Wyen&#10;l+CVeS/eSSb8k9l+rP4z8VeNMRxFnU8HSl/s9GTjFLaTWjk++t7eXqHFeh/BH9lT49/tET/8Wp+H&#10;t5f2qybZdQdfKtkbjgyNhc/N0z29jXr3/BO3/gn9eftVavJ8Q/H08ln4M0q9EbLGpEmpTLhmhU9l&#10;HAZv9rA5BI/Vzwj4M8MeAvDdp4S8GaDbabp1jF5drZ2sQSONfYDuTkk9SSSeSTXPn3FdPLqnsMOl&#10;KfW+y/zZ6Ph/4S4jiTDrH5jJ06L+FL4pefkvPW5+aPhz/gib+0JfxWtx4g+IPhuwWRQ1xArTSSRZ&#10;H3eE2kj2bHoag8Tf8EUv2j9Lsbi88PeNvDOptFgwWiySxyS8jjLoFBx6t09Tiv1KxnjFGD0xXx/+&#10;uGd81+ZeltD9l/4gzwP7Hk9nL15nf17fgfhJ8Zv2cvjX+z/qv9l/FnwDfaV5kjLb3Uke6CcgLnZI&#10;Mq+N46HviuH/AAr99PiF8NvBXxX8KXngn4geG7XVNLvoylxaXUe5TkEZB6q3PDAgjqCDXw74z/4I&#10;b6XceIJ7jwJ8aJrfTZGLW9rqFh5kkQyfkLqRvwMfNgHPavqsr40wtaFsZ7jXa7T/AFR+T8U+CebY&#10;LEKWTP2tN9G0pR+ezX9WPI/+CMV14ih/a3u7fSdxs5vCl1/aimQhQglh2Nj1Em0DuAze+f1cUH+K&#10;vFv2Ov2J/ht+x54ZurDwzczaprGpsp1TXLyMLJMqk7I1UEhEGc4BJJOSTwB7V2yDXxPEWY0c0zKV&#10;aivdsknte3U/cvDnhvHcL8M08HjJXndyaTuo3tpfrb7rtj6KB0orwz7wKKKZPcQWsL3NzMkccalp&#10;JJGAVVAySSegAoAfmjNeNfEX/goH+xZ8JtYm8PfEL9pnwfpt/bqGksZtYjMoUnA+UE9wfyNYWk/8&#10;FTf+CfGt3QsrT9rDwekjYC/aNUWPcScAc980AfQWaKyfC/jDwt460WHxJ4M8R2eqafcKrQ3mn3Cy&#10;xuCAw5UkdGU49DWtmgAoozTZJI4kaSV1VVGWZjgAetADs0Zrxv4m/t+/sZfB7VpPDvxF/aT8I6Zq&#10;EKq72MusRmUK2P4QSe/5VT8Bf8FHf2GfiZrlv4Y8GftPeEbrULyYRWtj/ayJJKx6BQxGetAHuFYn&#10;xA0q+1/wLrWhaYnmXF7pNxb26swXLvEyryeBkkc1r2t3a31tHe2dxHNDMgeKWNgyupGQQRwQRzmp&#10;KAP5p/2rv+CcP7XH7FPhvSfGP7QPw4j07StYvmsrPULHU4buJbgJ5gidoWYIzKHZQcbhHIRnacfX&#10;X/Bs/wDE/wAVaf8AtG+P/gul4zaLqngn+25rd2JEd1a3lvArKOgLJeOCRydiZztGPpD/AIOVs/8A&#10;DDXhP/srFj/6bNTr5P8A+DarP/DdXivP/RJb7/056XQV9k/b7NGawfHfxG8CfDDRP+Em+I3i6w0T&#10;TvOWH7dqVwsUfmN0XJ4ycHj2rldG/a4/Zg8Q6rDo2ifH3wrdXdy22GCLWotztjOB83pQSekUZpsN&#10;xDcQrc28qyRyKGjdGBDKehB7ivGfib/wUI/Ys+EGtSeGfiF+0r4T0/Uo1UvYPqyNKqnODhSeOD+V&#10;AHtGaK8a+GX7f37GHxk12Pwx8OP2k/Cep6lNG8kenxatGJWVOpwSOK9lyPWgAprojD5kB+op1FAH&#10;yj+3T/wSC/ZA/bk0G5ufEvgqDwz4sbzpbTxj4dtY4bnz3U/NcKAFul3bWYPhztwHUE5/A/8Ab3/4&#10;Jy/tD/8ABPD4h2vgz4z6Vb3Wm6pEZdB8T6Tvex1AADeqsygrIhIDIwVgCrYKsCf6mjjoRXnX7T/7&#10;MPwh/a++DerfAz44+GE1LRdUh+8uFns5hny7iB8Hy5UJyGHuCGVmU/ZcN8ZY/JK0adSTnR6p62Xe&#10;Lf5bPy3PsOHOLsdk9aNOq3Ol1T1aXk/02P5MML/ervf2ZP2j/ij+yR8b9C+Pvwd1w2Ot6Fc71Vhu&#10;iuoWG2W3lU/ejkQlSOCPvKQygjp/26P2MviR+wp+0VrHwF+IcEkiWsn2jQdW8vbHqmnu7eTcrjIy&#10;QpDLk7XVlPSvIPJbHFfvkZYXNMDzJqVOovVNNH79TpYfNMCpRtKnUXqmmv8Agn9Xn7Hv7V/wx/bR&#10;/Z80H9oP4UXkjafrFvi4s58CewukO2a2lAJAdGyODhhhlJVgT6mCSOTX4O/8G1f7Zd/8Jf2nNQ/Z&#10;M8U6xt8OfES3lutHt5B8sGtQR7wQc4US2ySI2c7mihUc8H94geOK/nHibJZZHm08Ovh3i31i9vu1&#10;XyP5y4oyOpkGbTw32d4vunt92qfoSCigdKK+fPngqO6/49pP+uZ/lUlR3X/HtJ/1zP8AKnH4ian8&#10;N+h/MLrX/IdvMj/l6k/9CNU+P7v/AI9VrW/+Q9ec/wDL1J/6EaqZ9x+Vf6n4X/dYf4Y/kj/P/Efx&#10;5+rF4/u/+PUcf3f/AB6kz7j8qM+4/KugxF4/u/8Aj1HH93/x6kz7j8qM+4/KgBeP7v8A49Rx/d/8&#10;epM+4/KjPuPyoAXj+7/49Rx/d/8AHqTPuPyoz7j8qAF4/u/+PUcf3f8Ax6kz7j8qM+4/KgBeP7v/&#10;AI9Rx/d/8epM+4/KjPuPyoAXj+7/AOPUcf3f/HqTPuPyoz7j8qAF4/u/+PUcf3f/AB6kz7j8qM+4&#10;/KgBeP7v/j1ftR/wQH/5MbuP+x2v/wD0XBX4rZ9x+VftT/wQG/5MbuP+x21D/wBFwV+D/SI/5IWP&#10;/X6H5SP1rwb/AOSsf/XuX5xPuKiiiv4fP6uCg88UZGcZoJAGc0AVL/UrDSrGTUNSu47eGJd0k0zh&#10;VUe5NfHX7Q//AAUW1TUJpvCvwJQ2sKttk8QTxgu+Dz5SMCAOnzMMnnjoa5n9vD9py9+JHi64+FPh&#10;HUZI9A0e4MWoeW2BfXStgk+qIRhR0JBbn5a+eeOtfpnDfClH2McVjVdvWMXsl0v3b7bI/L+JuLaz&#10;rSwuDlZLRyW7fVLsl3NHxZ4z8W+PNWk13xl4jvNSupJGczXUxbaWbJCjooz2AAHYAcVm47VqeDvA&#10;3i/4gar/AGJ4L8O3mpXWM+TZwlyo9T6DrXrPhr/gn1+0h4gktpbzQLXTbe42s0l5fJuiUn+JB8wI&#10;6kYzx619hXzDK8uioVJxhbZafgj42hgc0zCTnThKd93r+LPE4oXuJVt4Y2kdjhUVSSfavsz9if4Q&#10;ftR6EdP8TeJvG1zpPhnzN7aBqAMstygBAwrcwqScjDDoDtPf0z4A/sbfDD4GmPW1tf7W1vy0EmpX&#10;qhliYEkmJcfJ255PHUc18w/8FJP+C9n7Of7Hlnqnw0+C1zbeO/iNbyGBtPtJT9g0yUOVc3My8bk2&#10;t+6XLE7c4Ulh8PmmeVuIKjwWX0ea/wBpq/z10Xqz7rK8io5DBY7MK3Lb7Kdvl3fofe17rmjadd29&#10;hqOrWtvPdsVtYZrhVeZh1CAnLHkdM9atFgTiv5Tfjr/wUQ/a9/aI+POlftHfEX4wX3/CSeG9RF74&#10;WawIittEcSCULbw8qoyFHzbiyqFcsBiv6Av+CRH/AAUa0j/goj+zPb+LNdu9Pg+IHh9haeOtFsUZ&#10;FgmLv5Nwitz5c0ahxgkK29MkoTXh5zwrjsnwcMRNqSekrfZfT1T79z38n4qwecYyVCCcWtY36rr6&#10;Py7H1lRRntRXy59SNBGMVT1nxFoHh2AXniDW7SxhZtqyXlysSlvTLEV5j+2x+1p4B/Yn/Zu8SftC&#10;fEK4j8rSbFxpWntJtbUr9lPkWif7UjgDP8I3MeFNfzTftp/8FA/2mf28fHs3jL45+OJHstyf2d4Z&#10;053i06xVV2jZDuIL8kmRssSzYIBCj6Th/hnFZ7JyUuWmtHJq+vZLS58zn3E2FyOKg1zVHqle2ndv&#10;of0O+N/+CvP/AATi8ASyWus/tb+EZpo2ZZINO1Jbh0Zc7gRHkjkY+tHg/wD4K/f8E2vGzKNM/a68&#10;IW7tjbHqOpLbsc9sSY55r+XbaM5FLx0r7b/iHmB5P4sr97K33f8ABPi/+Ig5hzfwo29Xf7/+Af2F&#10;aB4z8I+KFZvDXijT9Q2qrN9ivElwD0J2k4rSxzgmv5Kv2VPH37R3hD43eG/D/wCy98RNa0HxT4g8&#10;Q2FhpI0vUGhS5vJZxHAsq52SL5kg4kBXk5GM1/WD4K0fWPDvhDStC17xFNq99Z6bBBearcqqyXsy&#10;RqrzMFAUM5G44AGWOAOBXw/EXD/9g1IR9op817aWelt9/lqfbcPcQf27Tk/ZuPLa+t1r2+4qfEn4&#10;o/Dz4QeF38afFHxppvh/SY5VifUdVulhhV3OFUsxAye1efD/AIKEfsRKMf8ADU/gf/woYf8A4qvm&#10;n/g5JAP/AATC1oH/AKG7R/8A0fX87OOOBXq8O8J0c8wLryqOPvNWST2S/wAzy+IuKq+S45UIU1L3&#10;U7tvq3/kf1eD/goR+xE3/N1Hgf8A8KCH/wCKrovBf7Uv7OHxEjaXwN8cfCuqLGu52tdahbAzjP3v&#10;Xiv5INo/u0nlp/dr3H4dUeXSu0/Rf5nhx8QsRze9RX3v/I/sY0zWtI1u0XUNF1O3vLd/uzW0yyIf&#10;oVJFWM96/lQ/ZM/4KL/tefsU+ILfV/gb8Xb+GxgXEnhzVJWutMmXJO027NhOTklCjHHJPQ/u7/wS&#10;b/4K+/DP/gop4UHgjxBHDoPxQ0bTxNrnh/OIr2JditeWpJ+aPcw3J96Mnngqx+WzrhPH5PB1U+en&#10;3XT1XT12Pqsl4swObVFSacJ9n19H19D7U9q5n4l/Fb4bfBnw3/wl/wAVPG+m+H9L+0JANQ1a7WGI&#10;yNnam5sDJwcfSuk75Ffnn/wc0qP+HbaBj/zUDS//AEC4rwctwscdjqeHbtztK/a57mZYuWBwNTEJ&#10;X5U3bvY+qv8Ah4P+w/8A9HUeB/8Awoof/iqP+Hg/7EH/AEdR4H/8KKH/AOKr+UOjC+lfpH/EO8N/&#10;z/f3L/M/N/8AiImK/wCfC+9n9i9hqFnq1lFqGnXcU9vcRrJBNCwZJFIyGBHBBHerGB3r83v+Dbz9&#10;tyw+O/7JJ/Zm8X+JBN4t+GLfZ7W3mJ8yfRHINtIM/eETM9vgfcVIc/eGf0hwCc5r83zHA1ctxs8P&#10;U3i7eq6P5rU/SMtx1PMsDDEQ2kr+j6r5HnvxR/aj/Z1+Cuvw+FPi78avDnhzUri0W7hsdX1WOCV4&#10;GdkEgViCVLI4z6qR2rnR/wAFBv2Ii2B+1N4H/wDCig/+Kr8bP+DpZU/4eEeEwV/5o/p//p11Wvza&#10;tgv2iM/9NF/nX2mVcF0cxy2GKdVpyTdrLSx8TmnGmIy/Mp4ZUk7O17vU/sdByMiimw/6pf8AdFOr&#10;8/P0OLurhRRQTjmgYzI7GvPP2h/2nvgn+yv4Ib4gfG3x3a6PY7/Lt1kbdLcybS3lxRj5pHwCcKCe&#10;K6rx9428OfDXwTq/xA8Xailnpei6dNfajdSfdhhiQyO59gqk1/Od+2f+118R/wBs3436n8VfHWoz&#10;/Y/tEsfh3R2b91plnuOyNVBI3lQpd/42GegUD5viLP6eSYdNLmnK/Kumm7fkvxP17wh8LcR4lZtO&#10;NSbp4ajZ1JJatvaMb6Xdnq7pLWz0T+8vjb/wcc3P2640n4BfAsSW20LDqviK+2PuEhyRDGGyhUDG&#10;WUgscjjnyC2/4OC/21Itf+3XHh3wdJp/mMRYLp0yvtwcDzfNPIOOdvIGOM5Hw7oWg654n1e28PeH&#10;NIuL++upBHb2drCXkkY9lA59fyzXqFz+wd+2dZ6OviC6/Zl8ZJZMiuty2iSbdrY2np33V+c/6wcT&#10;YxupTk9OkY6L7kf2FHwm8F+HacMNjKNJSlperUfNJ7aXkvwSPub4V/8AByB4itru1sfjJ+z3FNaq&#10;H+2X/h/VP3zcMV2wyqq9doPz9MkdhX3R+yn/AMFIP2Vv2vk+wfC34gRprEduJbnQdUU290n3M4R8&#10;bwGdV3LkE9DX88Oq6NrGh3Astb0q5s5mTcsN1A0bFc4zhgDjg/kavfD/AE/xvq3jfSdK+Gwvv7eu&#10;9Rig0X+zJGS4NyzhUCMpDBiTwQeK7Mv4yzjD1VCuvaLta0vk0vzR87xZ9HXw/wA1y+pisqm8LJJt&#10;SUuanprqm3Zeklbsf1FKwK7u1AUdBXB/szeCPiX8NvgR4X8D/F/xz/wk3iTTdJjh1bWvL2/aZe+O&#10;5CjChjgsF3EAkgd4Dg5NfrVOUqlNSaauk7PdeT8z+CcVShQxM6UJKai2lJXtJJ2TV9bPdXs+4E4O&#10;0GvM/wBo39rf4Bfsq+FH8XfGn4hWelRdIbUvvuLhsEhY4l+dzweAOx9K8X/4Kk/8FLPD37DPw+Tw&#10;54Tjt9S+IOuwt/YmmynMdpFlgbycA52AghVzl244AZh+GnxU+LfxJ+OHjW6+InxY8Y3uua1ecTXl&#10;9LuIUHIRR0ReThVAAJJA5NfKcQcVUcpl7Ciuep26Ltfz8j928J/A3MuPqazHHzdHCXsml71Sz15b&#10;6JLZyd9dk7M/TT41/wDBx1YWesXWkfAX4EtqFmsckdvq3iC++zs0m5wsqxIrEoRsYBijckEDrXhW&#10;o/8ABwH+3RPfSz6fp/gy3haQmOFtFmcovYZ88bj74GfQV8Q28E13cR21rA0kkjhI441LMzHgAAdS&#10;fSu40H9l39o3xPpEOu+Hvgj4mu7Ofd5U8OjylW2sVOOOzA5+hr4CfEnEWMqXhN+kVt9y/Nn9VYfw&#10;b8IOH8PGGJw0G9m6s22385JL5JH2r8N/+Di39ovQE8v4k/Bvw7rzbSPMsbmWzw27IOCJO2BjPXn2&#10;r7d/ZW/4LK/sfftMXUXh648TS+ENeuLhYbfSPE7JC1wzvtQRyBjG7MSPlDZHfFfhH4l8H+K/BmoN&#10;pXi3w3faZcJM8bQ31q0Tb0IDKNw6g8HHTIrPOMZrpwfGGdYOpau+ddmrP79PxueTxB9Hvw44kwrn&#10;lsfq83tKnLmj84ttP0Vn5n9T0cqyoJI2DKwyGB608dea/HD/AIJQ/wDBYPxV8LfFFj+z3+1L4put&#10;U8K6lcLb6L4lvpDJPpMzkBUmckl4GY43HJjPJypOz9jYpEniWWNsqwyDX6flObYXN8KqtF+TT3T8&#10;/wBO5/EfHnAWeeH+dPAZgrpq8Jr4Zx7p91s1un5Wv8Af8FA/+CxnxV/Yd/aQvvgrJ+zjpuraf/Z1&#10;tfaPrFx4geFr23kTDMUELBdsyTR9ST5YPGRXin/ESl8RQef2VdH/APCpl/8AjFeg/wDBxh+z7/wk&#10;Hwk8H/tH6PbObjw1qraXq/k24Ia0uhmOR3zlVjmiVAMcm6PIwM/kRj1r4HiLPM+yvNJ0YVbR3jpH&#10;Z/K+mqP6t8IfDPwv444Fw+PxGB5q6vCo+eovfj1sp21VpaK2tvI/p2+CHxX0X45/B7wv8YvD9pLb&#10;2XijQbXU7a3uGUyQLPEsgjfaSNy7trYJGQa6zt9a+EP+CAHx6i+Jn7HE3wovry3bUPAOuT2ghSbd&#10;MbK4Y3EMzr/CDI9xEvYi3+tfd4BLYNfo2W4yOOwNKuvtRTfr1Xydz+QOL8hqcM8T4zK5f8uqkoq/&#10;WN/dfzjZ/MC3G4/nX5vfthf8F6rv9nj9o3xN8E/h78FdN8TWPhq8Wym1ibXnh8y5CAzptWJseXJu&#10;jPOdyGvu/wCP/wAWdE+BfwX8T/GDxJJts/Duh3F9MpbHmGOMsEH+0xAUDqSQBzX8z/izxVr/AI78&#10;V6l448V6m97qms6hNfaleSKA09xLIZJJCFAGWck8ADntXzPGGd4jK6dOnhpcs5Ntuyei06p7t9uh&#10;+0/R88Ncn44x2MxWc0faYelFRUbyjecne94tP3UtVf7S0fT9WP2dP+DgzWPi78dfCnwt8cfALTdD&#10;03xFrkGnXGsQeIJJjatM4RH2mFQRvZQSSAAST0r9OI5VlRXXp1r+V5SyfMrfMOQR2r+lD9i/47xf&#10;tMfst+CvjYGhNxrehxPqC23+rjvEHl3CDk4CzJIuOoxg1nwfnmKzT2lLFS5pKzTslps9ktnb7zr+&#10;kH4YZJwS8HjsloezoVLwkryklNe9F3k27yV9Nly+Z6ntzwDWZ4u8U6J4K8L6l4y8U6rDY6ZpVjLd&#10;6he3UgSOCGJC7yOx4ChQST2ArUJ5yDXyL/wWy+Or/BT9gnxLp1hfNb6h4ynh8O2LeSWDLcBmuFPp&#10;utYrhcnuR3xX12OxUcHg51pbRTf3L9T8A4dyetxDn2Gyyl8VapGF+3NJJv5K7fofJbf8HKfxFZv+&#10;TVdHx/2NMv8A8j17J+wR/wAFoPib+2n+0xo/wJb9nLTtKsry1urrU9Xt/EEkzWcMULMH2GFQQ0hi&#10;j6jHmZ7Yr8Z+a/WD/g3L/Z7Nh4S8b/tM65pqeZqt3HoWgzPGwkSGH97csp+6UkkeBeP4rdh25/M+&#10;Hs8z7NM2hRlVvFO8tI7LW219dvmf2b4r+GPhbwPwHicwpYFKvZQpvnqP35aJ2c2nyq8rNWdj9RKK&#10;BRX6sfwyFNlJEbEf3TTqbN/qm/3TQNbn5CftV/8ABab9sr4QftJeOPhZ4Qi8J/2X4f8AE13YWBut&#10;GleXyY5SqliJgCcDk4HPauA/4f2/t3f88/Bf/gjm/wDj9eEft9/8ntfFQ4/5nrUv/R7V5FX5JjM8&#10;zani5whVdlJ/mf6X8J+EPhvjOF8FiK+XU5TnSpyk3e7bim29erP3Q/4JDftpfGP9tT4UeKPF/wAZ&#10;l0pb3R/EK2Vr/ZNm0KeWYI35DO2Wyx5yOK+vgc8V+dH/AAbmEf8ACgPHwI/5nBT/AOSkNfotnnNf&#10;o2S1q2IyulUqO8mtX82fwj4rZXl+S+IWYYHA01ClTmlGK2S5YvT5ts8+/al+IviH4Qfs3+PPin4U&#10;EJ1Tw74P1LU9P+0xlojPBaySJuAIJXcoyMjI7jrX5Dt/wXv/AG7d2fK8F8/9QKbj/wAmK/Vz9vhg&#10;P2JPi3/2TjW//SCav5zjntXz3FmZY3A1KaoTcU0729Ufun0bOB+FeLstx9TN8LGs4SgouV9E020r&#10;NH2r/wAP7/27c/6vwX/4Ipv/AI/X61fAXx74++NX7JXhP4ktqVnY+JvE/gOx1H7WtmXt4L24s0k3&#10;+VuBMYkbOzeCQMbu9fzgY9TX9GP7BGG/Yk+Ee4dPhvon/pBDU8KZhjcdUqqvNySStf1K+khwTwpw&#10;fl+X1cnwsaTnOfNy9Ukmk7tn5h/Ff/gs/wD8FHfgz8Stb+Ffj3SfBtnrGg6hJaX0H9hS8OpIDD9/&#10;yrDDKehUgjg5rn/+H9v7dv8Azz8F/wDgim/+P17t/wAF8f2I5bq3t/21PAmnrm2WGw8bQxjBaMsE&#10;t7vpyQWETEnOPLwMKTX5a5FePm2PzrLMdKi6suXdPunt/wAHzP1jwx4P8JuPuEaGZwy2l7S3LUir&#10;+7UilzLfZ7ryaP3y/wCCXf7dcX7bvwGbWfE9zZxeNNCuWtvFGn2alEXc7GCZFJJCPGOpJ+ZHHavp&#10;oE461/Pf/wAE2v2wbv8AY0/ab0rx5qd/OvhnVCNP8WWsWWV7VjxNtHVonw44LbQ6j79f0DaTq1hr&#10;2mW+saXdx3FtdQrLbzROGV0YZDAjqCK+y4fzT+0sGud+/HSXn2fz/NM/lTxv8O3wDxdJYaFsLXvO&#10;n2jr70L/AN17f3XHzLZPNB44zSrxxiuF/aM+OfhH9mz4K+IfjT43uQthoOmyXDQiRVe4kxiOFMkD&#10;e7lUX3YV7c5xpxcm7Jas/IcLhsRjMTDD0IuU5tRilq227JL1Z8d/8Fa/+CqPj79kPx/oPwg+AI0e&#10;fXms3vvEb6paPOltCx2wRgK64dtsjHJyFCnHzZr5D/4f2ft3Yxs8F/8Agim/+P18m/GP4r+Lvjp8&#10;VNe+L3jq887VvEGpy3l024lULH5Y1zn5EXaqjsqgdq5vtkV+VY7iTMquLnKjUcYX0S7f5vdn+kfB&#10;/gRwPlfDWGoZrg4VsQop1JyvdyerW9rRbsvJH6P/ALI3/BV//gop+1h+0J4b+CXhm38IKNTvVbVL&#10;yPw/Kws7FSDPOc3AHypnaCRucquea/W9BhF3Ht81fCf/AAQ3/Yvb4F/AWT49+NtI8vxN48jSW3jn&#10;hxJZ6YpzCnIyDLnzj2KmLPK191u3lo0hbG0etff5HTxiwMZ4qblKWuvRdP8AM/ifxexnCtTjCrhO&#10;HsPGlh6F4Xj9uSfvSv2v7q6WV+p4/wDtz/tU6H+x1+zlr3xm1NYZ723hW30LTpZApvb6T5Yo/UgH&#10;LtjkIjkdK6H9l79oTwd+1N8DtA+OPgVnWx1u13tbTYEltMrMksL4/iR1Zc9DjI4INfkD/wAFqP20&#10;rj9o/wDaLk+EfhDV45vCPgG4ktrZ7eQlb3UCALiU84OwgwrwcbXIOH46r/ghR+2nJ8IPjHP+zJ43&#10;1Rl8P+NZg+htNJ8lnqgX7o9BOo29fvxxgD5ia82HEdOWePC39z4U/wC939G9PxP0DEeBOOo+D8eI&#10;OV/XE/bSh/05aWlv5krTfVJuNrn7MDpRSK6su4GlyPWvqz+bQoNGaCwAyTQBH2ry/wDaH/bF/Z2/&#10;Za0ddU+NfxM0/SXlid7awMm+6uNpXd5cS5dyNy8AdDXyr/wVQ/4K56f+zn9o+BH7O+pWl/44kXZq&#10;2o/6yHQ1449HnYZwv8H3m/hVvyD8e/ELxz8UfE9142+Iviq+1rVr2Rnub7ULgyOxJJxk/dUZOFUB&#10;R2A6V8rnHE9HASdGguea37L17vyR/SHhb9HvNuNMNDM81m8PhZaxSX7ya7pPSKfRtO+6VtT9SPjB&#10;/wAHFPgbRtS+w/BL4H32txRzSJJfa3eCzjlTjY0aqHbn5uHCkce9eP3n/Bwt+01NcySWvwr8MxRN&#10;IzRxtJK2xc8AnjOB34zXwAevNHsTXxtbibOKsr+0t5JL/K/3s/qfLPo/eFuX0FB4L2j6ynOTb9Um&#10;kvkkfpD4C/4OLPipp80dv8QvgDpN9E1ypmutO1Z4nSHjIVGQhmHzdWAPHSvrT9nX/gtB+xr8ermx&#10;0DUPE9x4T1m+m8qPTfEcPkru3Mqr5wJjJbAIAbPzAdeK/CvApMitsLxXmtGXvtTXZpL8Vb9TxuIv&#10;o3eHGbUG8JTlhp62lCTav0vGTkreScT+omxv7TUrWPUNOuo57eVd0c0LhlZT3BHBFTDHRq+f/wDg&#10;l94H1n4e/sDfDHw/rmpTXVxL4bjv/MndmZI7pjcpF83IEaTLGB0AQAcAV7+q7jk1+oUKkqlGE2rX&#10;Sdu11e3yP88c3wdLLc2r4SnPnjTnKKlaykotpSt0va9vMfRRRWx54UUUUARXRVbZ3/uoTX4KfGXx&#10;6/xT+L3ij4ksJQuua9eX0MczlmjjlmZ0Qk9lUhQOgAAGABX7kfGPWbvw58JvEuv2Lf6RZaDeTwn/&#10;AGlhcj9RX4JZHQ1+h8BUY89ar6L82/0P5v8ApAYyoqeCwq2fPJ+qsl+b+8QnuK/aT/gn38AdJ+AX&#10;7MPhzR4tIa21bWNPi1TxC08W2Y3UyK5jcdvLBEQH+xnGSa/Gvwlo0XiLxVpnh+afy477UYbd5P7q&#10;vIFJ/DNf0AWwC2yKP+eYrfjzE1I06NBPRtt/K1vzZw+AeWUK2MxeOmrygoxi+3Ndu3bZak1FA6UV&#10;+an9PB+FBOOaKD0oAoa/oum+JdEvPD+sWUdxaX1u8F1bzLlZY3GGUj0IJFfhn+058In+A37QHiv4&#10;SgN5Oj6tIliXfczWrASQEnAyTE8ZPvmv3Y4K5FfkN/wVzt4IP219alhiVWm0mweRlX7zeSBz77Qo&#10;+gFfbcDYipHMJ0uko3+aat+Z+F+O2XYetw7QxjXvwnZPykndfekz5m9ia/Z39gHxHa/F/wDYn8Aa&#10;p4j0+O6+y2MVv5d1GG/fWFyY4pcf3g9skgPUEA9RX4xfU1+sf/BG3xFqOsfsfR6XeOGj0nxHe2tq&#10;oHIjJWYj3+eVz9DX0HHFFSyuFTrGS+5pn574E4uVLiirRvpOm9PNNNfdr959ZDjiiiivyk/rYKKK&#10;KAGEjtXmX7QPiPQv2ffgf8RvjD4asrPT9Rk0+41S5uJFwLzUVs4ra3aT1YrBbRD1CKK9OPymvnb/&#10;AIKs/wDJhvjYf9NNL/8ATla115fTjWx9KnLZySfzaPF4jxVTA8P4vEw3hTnJeqi2j8dCzOdzEsW+&#10;8zdSfWtTwV4R1bx/4y0nwHoCo19rWpwWFmJGwplmkWNMnsMtye1ZgOea91/4Jm6LpniH9uXwDYat&#10;bJNCl5d3CxuOkkNlcSxt9Q6K31FfuuOrfVMDUqx+zFv7lc/g3I8H/a2e4fCz/wCXlSMW/wDFJL9T&#10;9cvgr8LfDnwT+Fuh/C7wpAq2WjafHbxsE2mVgPnkb/adssfdjXVrkHANIoIGMUDp0r8BqTlUm5yd&#10;23dvu2f6DYfD0sLh4UaSSjBJJLZJKyRJRQOOKKk2CijI9aKACjHtRRQAUUUUAFfk9/wcXftmfFrw&#10;J4u8M/slfD7xFe6LpeqeFxrniS6sLgxyaiktzNBFbFlwwRTayswzhxIoPAIP6w186ftaf8Ewv2Vf&#10;21PiRZ/FL46aJrFzq2n6LFpVvJp+qGFBbJNNKo27T826eQ59CPSgD8Yv2Ff+CSn7Sf7eXhW4+Ing&#10;PUNH0Pwzb6hLYHWtambElxGiuyrGgLsPnVdwG3dkdQa9m+I//BuF+2P4R8Nyav4M+IHg/wAUXkbD&#10;bpdlPLbyMueSGnRVyBnjOT9cV+uHwK+EHwI/Yl+EOm/BbwVrkOi+H7K4nksV1zVk8xnllaWT5325&#10;+ZienArI1/8A4KGfsQeF9cuvDfiH9qHwfa3ljcNDdW76shMcinBBIyOvpQB+CX7J37Zv7Sn/AATx&#10;+N39peFb++hTSdRntvE3gbVbiRbS6O5Unhki6RS5iUCUDerRjqoKn+jD4PfE7w38a/hT4b+MHg+R&#10;20vxPodrqlh5mN6xTxLIqtjowBwR2IIr+ef/AIK1eM/hf8Rf+ChfxG8c/BjW9N1Pw7qlxp1xZ6hp&#10;LA29xK2m2puHBHUmfzdx7tur9fv+CFev32u/8Ey/AMWoSFm0+61a1jZm3ExrqVwyj8A20D0AoA+t&#10;dU1PTtD0y41jVL2O2tbSF5rq4mkCpFGq7mZiegA5PoK/Cr/gpl/wWZ+L37VHjO9+Gf7PHiTUfDPw&#10;7tpjBbPp8jQXuu4cfv5WGHjQkDbEuDjO4ncVH3d/wcG/tH3nwZ/Yqi+Fvh3W47XVviRrS6bLCtwU&#10;nbTYkM126Y6ru+zwv223OD1r8y/+CQPhn9me+/bBsfHn7VnjjRNH8NeEdPk1Wzt9ekUQahqKuiW8&#10;LAnkKXafuCYFUghjQNdzrf2Yv+CFH7an7SHhOz+IGrW+l+C9J1O3WfT5/E0jrNNGwYhzAimRQwCk&#10;FhyJFPrUn7Uv/BCP9sv9m3wPefEbSn0jxvpOl2L3WrP4baTz7VFIBPkyKskgCkuSgICqSelfsGP+&#10;Cln7Ao4H7WPgz/wbL/hQf+Cln7ApGD+1j4M/8Gy/4UCPyG/4JO/8FY/iL+yb8S9N+FHxl8W3esfD&#10;XWrmC1uP7UvGkbw8TsiS5hZicQoiqHi4UKNygFcN+9ME8FzClxbTLJHIoaOSNgVZT0II6iv5of8A&#10;goro3wP0T9tXx/D+zdr1jqfgu61aO+0e60yQNbj7RbRTzRR44CRzSyxqOwjx2r9xv+CQHxd1f40/&#10;8E6vhl4n8QzLJfafpMui3DLk5WxuJLSIsT1YwxRMT3ZjQB4X/wAHK3P7DXhPB/5qxY/+mzU6+T/+&#10;Dar/AJPp8V8/80lvv/TnpdfWP/Byt/yY14T/AOysWP8A6bNTr5O/4Nqs/wDDdPivj/mkt/8A+nPS&#10;6B/ZP0P/AOCxf7Lvxi/a6/ZAX4S/A7QYdR1v/hK7K++z3F4kC+TGkwdtzkDOXXjrX4P/ALR37NXx&#10;h/ZP+KFx8Hvjf4a/svXLe1hufKSZZY5IZFBSRHU7WHVcjoysOoNf1H1+Ef8AwcS/8pB1/wCxD03/&#10;ANGXFA4nDeMP+Cp37Sfiv9jj4b/sW/C3xRrdndaXbyx+JNdsrqT+0tTl/tCdrOzikQ71hjgNuPlO&#10;52AUkKpD7Pwm/wCCDP8AwUD+Juix+ItX8Eaf4XhuLdpIYfEGpJHcbg23Y8Iy6EjJGQBj6ivfP+Dc&#10;j9jbwV43v/En7Y3jzQrfUJ/DesLovg9Z2DLaXghWW5uNn98RzwKjHON7kfMAR+wFBJ/Mz+1V+wH+&#10;1X+xZdWI+Ovw4msLW+h8201awnW6tSwbaUM0ZKq4JXKkg/OvqK+1/wDgjR/wWA8f6L8SNJ/ZQ/aj&#10;8W3WuaP4ivI7Pwp4k1GYyXOnXjlUjtpXPMkMjdGYlkduSVY7P1k+M3wg8A/H74Xa38Hvijoa6hoe&#10;vWLWt9b8BsN0dCR8rqcOrdQwBr+ZL48/C3Wv2ePj34q+EF3eTfbPCPia606O8U7HfyZmVJhg/LuA&#10;DjB4B4oK+I/qYyPWivKf2Jvjjc/tJ/slfD344ajcRy3/AIg8L2s2sPHbmJDfqnl3W1cnC+eku3k8&#10;YNerUEhj2ox7UUUAfnv/AMHEH7GWifH39ja4+PWiaf8A8VV8L2+3wzRRDfc6a7Kt3Cx/uquJwTnH&#10;kMBjeTX8/wCLfjpX9dXxB8GeG/iJ4H1j4f8AjTR49Q0fWtMuLHVLGXOy4t5Y2jkjOCDhlYrwc4Nf&#10;ygeLfh5r3gjxTqfgzxJZfZtQ0fUJrLUICf8AVzROY3XPfDA/lX7J4c5x/sFTC1ZfA0437PovRq/z&#10;P6O8F8V/aWX4jA1X/Cacb9pX0Xo1f5lL4YeOfEHwk+Jnh34reE5FTVPDOuWmq6czDgT28ySpn23K&#10;M+or+sj4a+O/D/xQ+HWh/EjwlfLdaVr2kW2o6bdRnIlgmjWRGHsUYH8a/k1/sKTHSv6Rv+CMfjzW&#10;/iN/wTO+E+ueII41uLPQ5tIjEI+XyLC6msoSc/xeVbpn1JNc/iVHD4jD0MRB6xbi/Rq6+6z+8y8b&#10;Mjp4fA4XHRW0nB/NXX3Wf3n1NRQOOKK/Iz+dgqO6/wCPaT/rmf5VJUd1/wAe0n/XM/ypx+Imp/Df&#10;ofzB6zk65ecn/j6k/wDQjVXn1armtNjXbz/r6k/9CNU+P7v/AI9X+p+F/wB1h/hj+R/n/iP48/Vh&#10;z6tRz6tRx/d/Wjj+7/49XQYhz6tRz6tRjts/WjHfZ+tABz6tRz6tRx/d/wDHqOP7v/j1ABz6tRz6&#10;tRx/d/8AHqOP7v60AHPq1HPq1HH93/x6jj+7/wCPUAHPq1HPq1HH939aOP7v60AHPq1HPq1HHXb+&#10;tGP9j9aADn1ajn1ajH+x+tHH93/x6gA59Wr9qP8AggP/AMmN3H/Y7X//AKLgr8V8f7H61+1H/BAf&#10;/kxy4H/U7X//AKLgr8H+kR/yQsf+v0PykfrXg3/yVj/69y/OJ9xUUUV/D5/Vw0ctkV5j+1x8T7/4&#10;TfAXXPFGkXaw6hJElppzM21hLMwTcvqyqXkA/wBjnivTV9h9a5X4t/CTwT8avCR8HePNPkmtfOWa&#10;MxSFXikAYB1PrhmHOfvV0YOdGjiqc6yvFSTa7pPVHJjqeIrYOpCi7ScWk30bW/yPyuZmLM7tuZmy&#10;xY5JPrXVfBX4Ta38bPiPp/w80SXyXvGZri6ZSVgiRdzOcdsDA9SQOpr2b45/8E7/AB/4QvJNY+Ep&#10;bXNMYSP9kdgtzAM5CY/5accAjkkcgcV6N/wTM+G66L4X8T+M9XsJINUk1Yaa0dxDteFIo0lI55G4&#10;zDPrsU1+u5hxNgo5PLEYWactEl1Teiuult/Ox+QZfw3jJZzDDYuDUbtt90tdH57fM93+EXwY8CfB&#10;fw1H4a8FaPHbgon2y62/vbp1XG9z3PU46DJwBmuv+6M0L8vUUvb5TX45Uq1K1RzqNtvdvdn7NRo0&#10;6FNU6aSS2S2EYdsV+VH/AAXV/wCCM3w98e/DHXP2yP2YvB0ek+LPD1ob3xR4d0i12w61aIQZZ440&#10;GEnjTc52jEioeN33v1XOT1qOSNZomjkQYKnIx1zXblmYYnK8ZGvRdrbro12Zx5nluHzTCSo1V6Pq&#10;n3R/HKCpUEV9af8ABEf9qjUv2Xv+CiPgO+u/EN1Z+HfGGpDw54mtYpAIriO6DR2zSA8BY7poJN3B&#10;Co+DgsD5D+3f8MrH4M/tq/Fj4XaPoX9m6fovxE1eDSbEdIbL7XIbYD28kx49iK8rgnuLSeO7tZ2h&#10;lhcPFJGxVlYc5BHQg9D2NfvdenRzXK3F/DUj+a0+a/M/BcPUq5XmSlHeEvyev3n9jicjeaO/0rkf&#10;gJ8ULH41/A/wd8YtMh8u28WeFtP1i3jP8KXNtHOo/AOK7Cv53lF05OL6aH9D05KpTU111Px9/wCD&#10;sTxz4gsvCPwV+Glvesul6lqWt6peW+flkuLaOyihb6qt3OP+B1+MPNfvV/wc5fsteJvjF+yf4Z+P&#10;3g3SZry5+GOsXDatDCM+Vpd5GizzkdSElt7bOOis7HhTX4KA5r9s4Iq0ZZDCMN02n63b1+TR+Kcb&#10;Uq0M+nKezSa9LJfmmfrH/wAEKv8Agkd+x7+2H+zlqP7Qnx9kuvEWqR+JrjTo9AtdSMMNjDEkZXzl&#10;Ubi7lmYHIGwr1OcfUnxu/wCDaP8AYO+I+nXEvww1bxN4I1KQr5Nxa3gvLeIA8/uZME5H+3xX4n/s&#10;m/tr/tI/sR+PP+E+/Z6+ItxpM020ahpsoMtlfoGDBJ4ScMMgDcMMBkAgEg/r1+wt/wAHLHwT+Jem&#10;2vgn9svRD4M15YsN4isYzJpl2wxyR96Bj8xOcqOACTXh8QYHijC4yeKwlWUoXulF/Cu3L1t5HtZB&#10;juGMTg4YXFU4xnazb6vvzbq5i/8ABPL/AIN7fiD+yb+3XoPxs+MXjHQfFXhXwvp02o6NLYqyt/a+&#10;4RwLJFIAfkVnnVxwHjj71+s3QcVleDfGPhfx/wCG7Pxl4K8Q2eraXqEKzWeoWFwssUyHoVZSQf8A&#10;PetfGR0r89zLMsbmWI9pineSVtrfh37n6FlmW4LLKHJhV7rd97/ifA//AAckf8owtZ/7GzSP/R9f&#10;zs1/RN/wck/8owtZz/0Nmkf+j6/nZr9U4B/5Ez/xv8on5Xx5/wAjpf4F+bPv7/giF/wSy+Bn/BSD&#10;SviRffGTxJrmnv4RuNKTT10adUDi5W6LltwOf9SuPxr6Y/aJ/wCDV7RTpF1rf7Mf7QlyL5ebfRfF&#10;FmPKdQjnaJ4yTvLbAMqFAJJPAqX/AINNh/xTnxyyP+X3w9/6BqFfsGoxxivmeIuIc3y/PqtOjVaj&#10;HltHRrWKb6dz6bh7h/KcwyGnUrUlzSvdq99G0vwP49fHHgbxl8M/GWqfD7x/4du9J1rRb2S01XS7&#10;6ExzW0yNtZHU9CCPx9+DW58A/jt8Sv2Zvi/oPxz+EWuNp+v+HL5bqxmxlH6hopF/ijdCUZe6sRxX&#10;3N/wc6fD3RPCH/BQ3TPFWhaUtvJ4q+HOn32qTL/y8Xcd1d228+/kwW6/8BFfnSOlfpOW4mGb5TCt&#10;OPxx1T1XZ/Lc/Ocww88pzSdKEvglo9npqvmf15/A/wCK/hf48fB7wv8AGnwXKzaT4q0G11XT/MI3&#10;LHPEsiq2OjDdgjsQRXxB/wAHNA/41trx/wA1A0v/ANAuK3P+DdD4op8RP+CYHhnw+07STeD/ABDq&#10;uizuzbjzcm8QfQR3cagdgBWF/wAHNJ/41uL/ANlA0v8A9AuK/G8BhvqXFMKH8tS3yT0f3H7Bj8V9&#10;c4VnX/mp3+bWv4n89nbpTpoJ7WVY54Gj3IrqrqRlSMg89iOnqKaSSc4r7n/ai/Y+l8e/8Ef/AIC/&#10;t/8Agvw/NJe6LYX/AIZ8dSwqu0WcWsXlvY3LgDOVceQXOciSFeNor9rxeOp4OpSU/wDl5LlT87Nr&#10;77W9T8XwmCqYunVlD7EeZryuk/uvc8O/4Js/tkX/AOwl+2L4U/aEWG4uNItZnsvE2n20u03emzqY&#10;5V/2imVmVTwZIUBI61/Ux4b8QaN4u8PWPijw5qkN5p2pWcV1Y3lu+6OeGRA6SKR1UqQQe4Nfx4j5&#10;uBX76f8ABtp+3Hqf7QP7Muofsx/EHVvtGvfC1beHR5JMBp9EkBW3X1YwNG0ROOEMIOScn4XjzKfa&#10;UY4+mtY6S9G9H8m7fPyPuOA829nWeBqPSWsfVbr5pfgfGf8AwdK5/wCHg3hPP/RH9P8A/Trqtfm3&#10;a5+0x5/56D+dfpJ/wdLEf8PB/CfP/NH9P/8ATrqtfm3a5+0x5/56D+dfScL/APJO0f8AC/1Pm+I/&#10;+Sirf4l+h/Y1D/ql/wB0U6mw/wCqX/dFOr8HP3iPwoKKKD0oKPlv/gsr4m17wp/wTf8AiVqnh7Up&#10;LWeW1sLOSSMDLQXGoW0Eyc54eKR0Psxxg81/P/7V/Sh+2Z8CYP2l/wBl3xr8EJLaCSbXdCmi037U&#10;zCOK8QeZbStjnCTpE/8AwDv0r+bvxR4a17wZ4k1Dwh4p0yWx1LSr2Wz1GzuF2vBNGxR0I9QwIx7V&#10;+WeIFGssZSq/ZasvVO7/AAaP7i+inmWBlw/jsAre2VVTe13BxjFebSlF+Sv5n6W/8G5Hhr4O6jr/&#10;AMQPEet2djN4z09rJNKe7VTJBaOkwdoc9CWyrkc42g4BOf1laKEcbF2+m0V/L18PfiR49+E/i+z8&#10;efDbxXeaLrFjKslrqFhMUdWBBA9GU4BKnIPcGvtH4H/8F/P2t/hvbQ6b8StA0XxpBDaxwrNdK1rc&#10;MVGDI7pkOx7/ACgZrXhvirLcDgI4XEJxab1Sund3u7a3+883xk8DeMOJuJ62d5VUjWjUUfclLllH&#10;lio2jf3WtLrVat6dT9XP2mv2Kv2cv2s/Dc3h/wCMHw7s7qeSER2+sW8SxX1rjdtMcwG4bS7EKcrk&#10;kla+f/2JP+CNHww/ZE/aN1z403niM+JIYTs8D219D8+mK/MjydnlX7iuP4dxwCw25XwI/wCC/P7J&#10;HxN1ddD+JGmav4LmkmSOC61ONZbdierNJGSI1B7tX2f8O/ih8Pvix4bt/F/w48YafrOm3UavDdaf&#10;dLIrKy7h0PBwQcHnmvsaMchzStHEUuWc4u9+t/Nf5n89ZhU8TuBcsq5RjPbUKFZWlGV+Rp2fuvVK&#10;9rPlequmdBswcBelc/8AFL4h+GfhH8Otc+J/jO6a30rw/pVxqGoTKu4rDDG0jkAck7VOAOSenNdD&#10;uyeDXxl/wXd+Kh+HX7AWseHre7kguPF2t2OjwtGDlgXNxIuR0DRW0inPBBx3r0MwxP1LBVK7+zFv&#10;1aWi+8+T4VyZ8RcSYTLE7e2qQg32UpJN/JXZ+NH7Tn7RPjr9qj43698bvH93I15rF4zWto0xdLC1&#10;B/dW0eQMIi4HQZO5jyxJyfgt8G/H/wC0D8UdH+EHww0OTUNb1y68mzhX7qgAl5HP8KIoZmY8BVPp&#10;XLdea/UX/g3G/Z/s9QvfHX7S2t6RFI1m8OgeH7oyAtFJtE92NvUfK9phu4Lj1r8TynB1M8zhQqtv&#10;mbcn1tu/8l6n+lXHPEGD8L/D6piMHCK9jGNOlDZcztGOnVL4nreyZ9YfsJf8EoP2f/2RfBthqOve&#10;G9P8UeOG2zah4k1G1Eghm3K4W2RxiJUZV2vjeSC2RnaPqtLeBBs8hcem0U/kDrSszY4r9vwuEw+C&#10;oqnRioxXb9fPzP8AM3Os+zbiLMJ43Ma0qlSTbbk779lsl2Ssl0PP/jr+zP8ABL9o/wAKzeDvi98O&#10;9M1i2lheOOa4tV863DFSTFJjdGcon3SM7RnI4r8Rf+CnX/BNLxR+wf41t9f8P3lxq3gHXrxotF1a&#10;Zf3lpNy32SfHBcKGKt0dUY4BDAfvwGB+bOa8O/4KM/s82v7Tf7Hvjb4ax6H9u1T+x5b7w/Gir5g1&#10;C3UywBCfulnURnGCUdhnBNeNxBkeGzTByfLaok2mt9Oj73P0Xwm8S844G4io03VbwlSajUg3eNm7&#10;OSXSUd9N7WZ/OfjI6V+4H/BDL9sfXv2kv2cL74ZfELW5tQ8TfD65itJby6kZ5bnT5VJtZHc/ecbJ&#10;YjyTiJWY5evxABIr7b/4IFfFJvBH7dcfgWe+lW38Z+G7yyjt1UlJbiELdqx9MRwz4J/vEdxX5rwj&#10;j6mBziEL+7P3WvXb53t97P7K8fOF8LxJ4d4jE8l6uHXtYStqkrc672cL3XdJ9D9e/wBsD4GQftL/&#10;ALM3jT4Iyi3WbX9CmgsZ7rPlw3YXfbytgE4SZUfgE/LxX81l3a3Fjcy2N5bvFNDIyTRyLtZGBwVI&#10;9jX9TjLlCjDquMV/P9/wWD/Z6uf2ff26fFkdrpf2fR/Fkq6/o7KfldbgnzxxwpF0s+F6hSp6EV9V&#10;x9gefD08VFfDo/R7fc7/AHn4b9FfihYXNsXkdWWlVKpBX+1HSSXduLT9Inpf/Bv58c3+HP7ZV18J&#10;r3UJEsvH2gzQRwrHlXvbQG5iLH+ELALse5cCv23DcdeK/mG+CHxQ1f4JfGPwv8XtCeX7V4b1611F&#10;UilKmVYpQ7xEj+F1BQjoQxB4Jr+mvw9remeI/Dtn4j0i9juLO+s47i3njYMskbKGDA9wQetdXAuM&#10;9tlssO94S09Hr+dzxvpQcN/2dxhRzaC93Ews/OdOyf8A5K429GfB3/Bwp8eR4A/ZR0n4I6deQi88&#10;e65GLqCRCzNY2ZW4kZSD8rCf7IO+VZh3yPxdFfZH/Bcr9oe4+NH7b2peBrDUY5tF+H9nHpNl5Ewd&#10;GuGUTXTnjhxIwhYZOPs46HNfPP7J/wAC9U/aY/aP8HfA3So3/wCKg1uOK8kjxuhs1zLcSDPBKQpK&#10;49SuK+O4lxFTNeIJU6etmoR9Vo/xbP6G8F8owvAvhTTxuM9znjLEVG+kWrr7oKOnc89zxX66f8G5&#10;Xx1m174U+Nf2fdW1HdJ4d1aPVdJjmuMt9nulKSRxr2RJYd5xxuuffn83/wBtz4CXf7Mv7Vnjf4MS&#10;6f8AZrXS9ckk0ePeWH2CbE1t838R8mRAT2ZWHUGvQ/8AgkR8fZf2fv27/BupTMP7P8UTHw3qi7QW&#10;8u6ZBEQSQFxcpAxP91WHes8gr1Mo4gjCpp7zhL5u34Oz+R1+K2W4XxB8J62Jwnvfu416b9Ep9Org&#10;3H5n9BmARwK/HX/g4s+O8vin46+EfgBp15J9l8LaPJqWoRxzHY9zdMAgZc43pFDuBIyBcNjqa/YS&#10;4uoreza7kkVVWMuzMeBxmv5sP20PjndftKftVeOvjVcPG0eta9J/Z7RqMfY4gILbOCckQRxZI4Jy&#10;e9fdccY76vlSop61Hb5LV/jb7z+X/oz8N/2tx1LMKkbwwsHJP+/P3Y/hzNeaR5nFDPcyrb20bSSS&#10;MFjRF3MzHoAB1Nf0i/sP/s/L+zF+yl4J+CeB9q0fRI/7TZX3K97KTNcspx90zySEei4FfiP/AMEn&#10;PgDP+0N+3Z4J0GWFjp/h+8HiHV3RQ2yKzKvGCD1V5zBGfaQ+lf0JQosaBB/CuK87gHA8lGpi5L4t&#10;F8tX+n3H1v0qOJ/b5lg8ipy0pxdSa/vSvGF/NJSfe0kSUUUV+in8jBTZv9U3+6adTZv9U3+6aBx+&#10;I/nP/b7/AOT2fip/2POpf+j2ryGvXv2+j/xm18VP+x51L/0e1eQ1+H47/fqn+J/mz/Xfgn/kj8u/&#10;680v/SIn68f8G5X/ACQPx9/2OCf+ksVfouPvGvzo/wCDcs/8WD8ff9jgn/pLFX6Lj7xr9Y4f/wCR&#10;PR9P1Z/mz41f8nRzP/Gv/SInkX7fP/Jkvxc4/wCab63/AOkE1fzm1/Rl+3yf+MJfi5/2TfW//SCa&#10;v5za+V42/jUfR/mj+kPolf8AIpzP/HT/APSWFf0ZfsD/APJk/wAJP+yb6J/6QQ1/Obmv6Mv2Bz/x&#10;hP8ACT/sm+if+kENHBP8at6L8xfS2/5FOWf46n/pMTvPiT8PvC/xW8Dat8O/G+jR3+k6zYS2moWk&#10;3SSN1Kkexx0PUHkYNfzsftc/s2+KP2TP2gPEHwM8VSNO2lXAbT78x7Re2bjfDMB6lMBgCdrhlzxX&#10;9I7ZHIr4T/4Li/sWv8d/gUvx78EaWr+JfAcMk10kUf7y80w8zJwMkx/61QeABKBy1e7xNlf9oYL2&#10;kF78NV5rqv1X/BPxv6PviF/qbxYsDip2wuKajK70jPaEvJa8r8nd7H4uEdq/Yz/ghR+2w3xf+D83&#10;7MfjrVfM8ReCLVTo7SEbrnSMqqfUwsVjP+y0XUkmvxzzXoP7LH7RHi/9lb48eH/jX4OuJRJpN4v2&#10;+1jkKi9s2IE9u3OCGTpnowVuqivgcjzKWV5hGb+F6S9H1+W5/aHi9wHS8QODauEhFe3p+/Sb6SS+&#10;G/aSuu2qfQ/pMLbRya/I7/gv3+19F4z8faT+yd4L1rdZ+HG/tDxV5EmVlvHX9xAcf884yXIPGZV7&#10;rx96/tEft1/DH4RfsYyftY6PqUd7ZapokU/hWGTKm/ubiLdbxEdQcnLjqqq5P3TX8/8A4x8X+I/H&#10;/i7U/HXi/U5L3VNY1Ca91G6l+9NNI5Z39OWYnAr7HizNI0cKsNTes9X/AIf+C/wTP5c+jX4c1sy4&#10;kqZ7jqbVPCtxipLers9H/InfupNdUZ5Jxwa+iv8AgmB+xrcftlftOaf4c1qzk/4RXw/s1PxVP5ZK&#10;vCr/ACW3UfNM42+oQSMMla+d7eC4u7iO0tIXlmlkVIo41LM7E4AAHUk/nX77f8Euf2Mrf9jb9maw&#10;0DWrRf8AhKvEG3UvFMu0FkuHQbbcHH3YlwuMkbt7D7xr5fhvK/7QxylJe5HV/ovn+R/Q3jx4hf6j&#10;cISo4adsVibwp94q3vzX+FPT+80fR9paw2VvHaQRqscahUVVwAAMYxXy5/wVo/bST9kP9mi8HhbV&#10;1h8ZeKt2neG1RhvgJXE11jniJDkHBG94weDX0/q+qWOiabPrGqXkdvbWsTS3E80gVERRkkk9AAOt&#10;fz7f8FHv2wNS/bL/AGmNV8fW9yf+Ed0tm03wrb/MALNHJ84g/wAcrEueAQCqnOwGvu+Ic0/s3Avk&#10;fvy0j5d38vzsfxv4H+H8+POMYSxEb4bDtVKl9pa+7B/4mtV/KmeBncxJJ5Jzn1qbTdR1DRtQt9X0&#10;i+mtbuznWa1ureQpJFIpDI6sCCrAgEEHIOCKjzR3xX5HGTjLmW5/pnKjTqUXSlG8WrNPax/QR/wT&#10;U/bC039sv9mXSvHF1dL/AMJFpajTvFdvt27byNFzIB/ckBEi+m4r1U19CnpivwQ/4JQftoyfsf8A&#10;7TFmfFGrND4N8V7NO8TKzfu4Dn9zdH08t2IJ/uSP3Ar97IpkuIlmjbKsMqRX6/w/mn9qYBSk/fjp&#10;L16P5/5n+YHjR4f1OAeMalGlH/Zq150n0Sb1j6wenpyvqSFgF4FfN/8AwVA/bLX9jL9ma+8Y6JJG&#10;3ibWpf7M8LQyAlftLqxaZh/djRWf0LBVJG4V9IHgZBr8Zf8Ag4H+M0/jL9qnRPg7ZazHNYeDvDqy&#10;XFrH963vrtjI4b3MCWrAdg3vWme42WAy2dWHxPRer6/JXfyOPwd4RocacfYXAYhXpRvOa7xgr2fl&#10;KVovyfc+D9Q1DUdX1C41bWL6a6u7qZpbm6uJTJJK7ElnZiSWYnJJJyTnPNRxpJNIsUSMzswCoqkk&#10;k9hjrSH6V92f8EKP2P8AR/jn8ctU+Ofj3S47rQ/AaRLY2dxDujutRlDbDyNrCJFLleu6SI9Aa/Kc&#10;vwdbMsZGhH7T3/Fv5I/0i4y4oy/gPhWvmtePuUYq0Vpd3UYRXRXbS8lr0LP7FP8AwQz+K/xw0a1+&#10;In7QWtzeDdEuAslrpawB7+6Tev3lJxCrLvwTlvunBBr7R8Kf8ENf2FfDWmNY3vhTWNWkaTebnUtW&#10;YsOANo2Ko28ZxjOSea+x0VI02IvyjoBSjO3NfqmE4fyvCU0lTUn1b1b/AK8j/Ofibxs8Q+JMdKu8&#10;ZOjC/uwptwjFdFpq/Vt/I/OT49f8G9fwb1/Spb/4AfEjVNB1FVlKWesH7VbTOSNi7lCtGi/N0DE5&#10;HpX58eLf2EfjZ8L/ANqvw3+y38VNAn0288ReILOwsdUt4/MguIJpljNxE3RwoOSMggqQcYr+iIZx&#10;ya57xZ8Lvh9458QaF4q8W+ErO/1Hw1fNeaDeXEIZ7OdomiZ0PqUdh6ZweqqRy43hnL8VJTpx5HdX&#10;ts1109Ox9Bwl9ITjfIcPVwuOqvE05QkouXxwk0+VqXVJ2upX02NfSNPh0vTLewtLZIoYIESOONAq&#10;ooGAAB0AHYdBV0nA4oHHAor6Q/B5ScpNsKKKKCQoooJwM0AZ3iLSbXXdBvdEv4la3u7WSGZG/iVl&#10;II/I1+AOq6ZqGi6rdaLqts0F1ZXEkFxDIuGjkVtrKfcGv6Cz86lTX4y/8FJPgrqXwV/a38URypK1&#10;j4kvH1zTLiQD94ty5eVeOm2Yyp67VU9xX3fAuKjDFVaDfxJNfLf8/wAD+f8Ax6yupiMrwuOitKcn&#10;GXpJK1/nG3zPCEmlgkFxDI0bLgoynkEHII981+9Xwc+Idj8WfhV4b+JemW5hg17RbW+jhLhjF5sQ&#10;fYSONyk7T7ivwV6mv0C/4JA/tnWVjAv7KfxF1NIR5sk3hG8nlxncS8loc985dPXLDsor2+M8uqYv&#10;BRrU1f2bd/R2u/wR8N4J8S4XJ88qYLEy5Y4hJJvbmT0Xle7R+idFIrArkGlyPWvyk/rkKKMj1ozQ&#10;BE5C/PnheWr8Xf8Agoz8TtP+K37ZPjLXdGuPOs7G8TTLZ9uAfs0axSfUeashB6EEdsV+j/8AwUE/&#10;bF8P/ss/CC8g0vVoW8YazbvD4dsB8zox4a4YdkQc5PBbavrj8c5Z5Z5GuJ5GeSRt0kjnJZs5znuS&#10;a/ReB8vqRlPGSWlrR89U2/y/E/m3x14lw9SnRyajJNqXPPysmop+erdvQK/VX/giwf8AjFC+/wCx&#10;vu//AETBX5VV+nn/AASY8W2fw/8A2FfFHjzUbaSa30TWtUv7iGIjdJHDaRSEDPchSB716/Gn/In/&#10;AO3l+p8f4If8lp/3Dl+h9sZHrRXJfBf4y/Dn9oH4Z6R8XfhP4mt9W0HW7VLmxurdgeGXOxx/C65w&#10;ynkHrXW5HrX5Gf2EFFGaKAEByua8Q/4KMeCbrx9+xT8QNDtrlYWt9GGpbiucraSpdMv1YQlfxr1f&#10;xl4y8K/DjwpqPjrxz4gtdJ0fSbN7rUtRvpgkVvCoyzsT2A/E9Opr4/8A+Ca3/BTfwh/wUw8Y/Gr4&#10;dXGjQw6TourRt4UsbqPbLe6BPD9nLSIeSTLE7tn7ou0T+HJ3wtb6viYVV9mSf3O55+bYOOZZZXwj&#10;2qQlH701+p+YntXf/spfFJPgp+0h4N+J11dLb2um65D/AGhMy52WspMVw31EUj1mfHn4T6x8C/jF&#10;4j+E+sxyeZoeqSQQyTLtae3zmGX6PGVf23YrkjX7zJUcdg7J3U42+TR/n/Tli8izlSa5alGa0fRx&#10;lt+B/QfDKs0Syq2VZcqfWnhTjJr5I/4Jb/to6J8a/hbY/Bnxlru3xh4bsxDtuW+bULReI5UJ+8yr&#10;hXHXI3dG4+twRjBNfhOOwdbAYqVCqrWf39mvU/vfh/OsFxBlNLG4aV4zSv3T6p+aeg+igEYoyPWu&#10;U9kQKBS5pof+9WBrXxU+G3h2+/svXvHuj2Vx/wA+91qUcbj8CeKqMZS0irmVWtRoq9SSj6u35nQ0&#10;VDZ39lqNut3Y3Uc0cgykkbhlYexHWpsj1qdtzSMoyV0FFFFAwyPWvyt/4K0/8FuPFPww8d6h+zV+&#10;x3rVvDqGlySWvirxd5IkNvcjKtbWufl3ofvScgMNoBwcfqVftPHZTSWq5kWNig9WxwK/lAvLy81C&#10;8m1DULuSaeeRpJppmLNI7HJYk8k5Jznkk0AfT/we/Yl/4KRf8FGdNk8e6Vba54g0nLyW+teLNcaK&#10;zlkUhWWEynaWG7+EDjd719Daf/wbP/tJ3Cbrz4/+DbdtudrWty34cL2r9hPh54d8DeEvAuj+G/hn&#10;ptjZ+HbLToY9Ft9M2/Z1ttg8vYRwVK4IOTnOcnOaf478ceEfhl4Q1L4gePfEdrpOi6PZvdanqV9K&#10;Eit4VGSzH+nUngZJAoA/mm/bU/ZT179iv9oDUv2e/E3jfTde1HSbO1mvLzS43WNGmiWZYyHAYNsd&#10;T7hh61+1X/BBD/lGh4Rz/wBBjWP/AEvmr8V/25/2iW/ay/a38eftAxxeXa+IdaP9lxmHYwsYY0tr&#10;TcP7/wBnhj3erZ9a/ab/AIIIH/jWl4RB/wCgxrH/AKXy0AfMv/B0LnPwP5/6Gb/3FV8R/wDBPv8A&#10;4Jz/ABD/AOCher+KND+Hvj/R9EuPC9vaTXCatHI3npM0q5XYD90xjOf74r9a/wDgu/8Asyav+0L+&#10;wzfeI/CWkNda18P9UTxBDHb24eaWzWN47uNT1CiOTziB1+zDg8V+TX/BLD9teH9hb9rHTfiZ4j86&#10;Twvq9nJo/i6GCPe62cjIwmRc/filjjk45KCRR9+gD6W/4hpf2n/+i6+Dv+/Fx/8AE0f8Q0v7UH/R&#10;dfB3/fi4/wDia/YzwL458IfErwlp/j3wD4ktNX0bVbVLnTtRsZhJFPE4BDAj26jqDwcGtrI9aB3Z&#10;+LP/ABDTftQf9Fz8G/8Afm4/+Jr9Kv8Agm1+yh4t/Yq/ZO0X4BeNfEVjq2o6bqF9cTXmnK4iYTTt&#10;IoG7nhWAPvXoHxd/aP8Agn8CLzQ9M+KvxG03R7vxHrFrpmjWd1cqJrq4nlEaYXrt3EkucKArEniu&#10;8BB6UCPzy/4OVs/8MM+E/wDsrFj/AOmzU6+Tv+DarP8Aw3T4rz/0SW+/9Oel19Yf8HK3P7DPhPB/&#10;5qxY/wDps1Ovk/8A4Nqj/wAZ0+K8n/mk1/8A+nPS6B9D9vq/CP8A4OJf+Ug6/wDYh6b/AOjLiv3c&#10;yPWvwj/4OJf+Ug6/9iHpv/oy4oHE/QL/AIN/7r4fXH/BODQYvBYh/tKHxJqqeLvJUhjqJuS6F/8A&#10;a+xtZdONu0etfbVfjv8A8G5f7ZPhT4f+IPE/7Ifj/XrfT18SXy614TmuphGs98I0gntRnrI8ccLI&#10;O4hfuQD+xGaCQyPWv53f+C2R0tv+Cn/xSOjm3EP2nSg/2fG3zhpNl5uccbvM37u+7Oec1+93x3+O&#10;3wx/Zq+FWrfGT4u+JI9L0PRrcyXEzcvK2CVhjXq8jn5VQck/ia/mZ+LnxF8ZftLfHfX/AInajpjz&#10;a5428TXF5/Z1mpf99cTErBGOrAblRe5wO9AH70f8EPluI/8Agl18LxdI4YprBXzOu3+2b7b+G3GP&#10;avrKvNP2Q/gfH+zb+zD4E+BZ8prjwz4ZtbTUJLcny5bzyw1xIuedrzNIw9jXpdABRRRQBHcf6thn&#10;+E/yr+Zn9sfQLKb9r74rS6dH/o7fEjXTBj+4b+fH9K/pO8feMdE+H3gfV/HPie78nTdG0ye9vp9u&#10;dkMUZd2x7Kpr+bPxGuseLPEN94q8Q3bXWoaneS3V9cyD5pZpGLO59yzE/jXoZfm39kycr25kf0B4&#10;D4ep9cxmI6KMY+rbb/BL8Tzb/hHf+mdfv7/wQ/txaf8ABMf4bwEfdk1r/wBPF7X4fDw7njy/0r97&#10;P+CVnw9vfhh+wH8NfDWo3cc0lxosmpq0anCpe3Et6i891W4VT2JU44xW2Oz3+1KHs73s7/ofTeOl&#10;Wn/q5hqd9XVTS8lGV38rr7z6JooHHFFeSfyyFNkCtGyt0K806o7r/j2k/wCuZ/lTW5MtItn543n/&#10;AAS1/wCCSdxeST3PxhnDvIzSL/wnEXBJyf4ajP8AwSv/AOCReOPjJcf+FxF/8TXwB+xR+x5dfttf&#10;H/WvhLa+M4dBNlo13qzXsluZFKxzxRlcD/rrn8K7nwN/wT0+CfxP+Md58Pvh3+2FoWr6PpHgS+8S&#10;654ktLN/JsY7ae3jZHBAP3JTJn0Q+tf1hjsk/sivLDYniXExlTjGckoTaipLS7Ta16Ldn834bNaO&#10;PpqtRyai4zk4xbkk21vo1fTqfY4/4JX/APBIwcn4yz/+FzF/8TSD/glf/wAEjD/zWS4/8LiL/wCJ&#10;r5f0T/gjhr/iH4veD/BugfHLSNU8M+OvDF/rXh3xRp9q5SRLZoNyFDz8y3EZDdOvpXE/CH/gmT42&#10;+Nvwg+GvxG8HeObMXfxF8bXWgQ2N1CVWyW3ivZpbhmH3gsdk7bRycgCuZYTAyw/tlxVX5dLtxkrX&#10;57X10/hzv2a1NpYqtGp7N5DS5tdOZa25dtNfjjb1PtY/8Er/APgkZjj4yT5/7HiL/wCJpR/wSv8A&#10;+CRpOD8ZLj/wuIv/AImviX9r7/gnpoX7Pnwok+Mfww+Oen+NtL0vxYfDPiZLW3McmnamqsZEPbCk&#10;Kvr8612/x+/4JERfszTeB9S+MH7Qmk6TonibUJrDWtcntW8jSbhbGW5jVsZLB2iaMe5Bqo4LCyo0&#10;qq4oxFqvOorkndumlKSte90mrK2t1bcTxklUqQ/sOl+75eZ8ysuZ2Tva1r39LO59RH/glf8A8EjO&#10;Avxln/8AC4h/+JoP/BK//gkYBz8ZZ/8AwuIv/ia+VfjP/wAEsfhv8Jtd8H+Dj+1jot9r3jfVNGi0&#10;HRUsXWa5tL+9jthdJxgooZn7E7CKTwF/wSk0efUfiBr3xi/aD07wv4T8E+Mj4YXWZrUs15fYi2/L&#10;/CpM8a88kn2Nc8aeBlh1W/1oxNunuTu9VH3Ve71dtPPszV1q0a3sf7Do3X99WWl9Xay011/U+q/+&#10;HV//AASK7fGWf/wuIv8A4mj/AIdYf8Eiu3xkuP8AwuIv/ia+TdO/4I+/FLUPEfxk8DweObO51j4U&#10;afaXVva2lqzDWftFpLcxondWYRhcH+JvSvE/2l/2Ybn9nfwv8NfEU/iZdQHxB8C2viOOJYSptVnR&#10;W8o56kButepl+SQzXHRweF4oryqSs0rS2cFUT+LZwd/w3OHGZqsDhnXr5FSUVe7v2lyPpupKx+j3&#10;/Dq//gkV/wBFkuP/AAuIv/iaP+HV3/BIwn5fjLP/AOFxF/8AE18g/tJf8Er9U/Z5+AesfE67+Ktv&#10;f+IvCWl6RqHi7QUs2WKGHUbh7e3EMvSRg8b7vZMjqKf+y3/wTV+GH7SPwK1D4y2/7V2i6b/wjuki&#10;/wDGWnyWbs2hxHziDMcdCkEjDGeAa5f7Pw6yp5l/rPiXRVT2fMoTfvtJpWTvZppp7O6s7s6I4yX1&#10;5YN5HRVRx57OSXu3ab2to07ryPrsf8Er/wDgkaOG+Ms//hcRf/E0f8Or/wDgkXnj4yXH/hcRf/E1&#10;8t/DX/glB4K+Ivws0f4or+1Zoen2PijxpfeHPCM91Yv5eq3Md5c21v5ZHeZbfzFHoa4n9m3/AIJn&#10;+PPjj+1f42/ZX1/xXFot14HtLiTUNW+zmSGRo7iKOMD08xZDIuf4VNRTwWFrU8RNcU4hewV53jNN&#10;LmUXZN6+80nbZjni6kJ0o/2FSvVaUfeTu2uZXaWl1qfbf/Dq/wD4JGdvjJcf+FxF/wDE0n/DrD/g&#10;kXnj4yXH/hcRf/E18L6F/wAE9fEOp+MPjx4O1TxglnN8E9HvtQmLWxP9pxwCZkx/d3pEre28elen&#10;eJv+CL3jnw18fvhz8IZviXBJp/xC0i/ubXW1s2xazWsHnvC6+pRl2+vz/wB01eIy/B4Wr7OpxVXU&#10;uXn+GXwqCqXXva+5rbfpuFHF1a9PnhkVJrm5d+vM4a6fzJo+m/8Ah1f/AMEjCv8AyWW4/wDC4i/+&#10;JpP+HV//AASNz/yWSf8A8LiL/wCJr5c+Ef8AwR/1j4qwfC2SL4uW9r/wsrwRe+IYt1iW+yC3+w5i&#10;P94n7aOf9j3rjPD3/BLr4q+INJtbGPX7eHxBN8Zp/AM2mywnZG8NvLcSXm7vGEiZwByVxisY4fL5&#10;Sa/1rrq291JfalF/a2Ti7vpp3Q5YivGMW8gp67Wd+ifbdqSt/wAA+1h/wSv/AOCRff4yXH/hcRf/&#10;ABNfWX7FPwM+AX7PnwgfwF+zb4ifVPDratPctcyamt2ftDqm8b1A6BV47V+Qf7U//BNjRvgb8HNa&#10;+Mnwx+POl+Mrbwd4jXQfG9rb27RyadqG4I6DP3trtGpHX5s9jX39/wAEBvl/YduBj/mdtQ/9FwV8&#10;nx1lM6nBazSjnFXGUlVUHComkpWbvaTve1mtNmfTcH5lSjxR9Rnl0MPPkcuaLu2rpW06X39D7iHS&#10;iignHNfgp+zEYzjivnP9vX4m/E34PSeEfHXgDXWtY47u6t7yFl3RTs6xsgde4AR8dK+jOcc968f/&#10;AG3vhxcfEX9nvVoNM09rm+0to9Qs0U4P7tv3mPU+UZcDucV8pxtQx2I4VxSwcnGpGPNFxve8WpWV&#10;tdbWsfQ8KVsHR4iwzxcVKm5csk9rSXK279r3+RyPwS/4KFeAfHM66H8SLb+wb5vLWKd23W8rHO4b&#10;v4ecdeu72r6C0i40W+jbUdEltZI7iTe89qylZWwF3Er1Pyhf+A47V+SwORXp/wCzf+0z4y+Bfiyx&#10;36pc3Hh43B/tLSfMyhVhhnQfwsPvccHHua/DODfG3GUasMHncVKN0vaLRq73kuqXVr7j9d4p8JMN&#10;OnPFZRKzSb9m9U9Nove76J39T9J2wOc0nasPwH478NfEXw1aeK/CWpLc2d5EskbL1XIztYdmHcHk&#10;GtwjHIr+mMPXo4qjGrSkpJq6a1TT2sfgdSnUo1HTqKzWjT0aa6MkBzTXcKhOf4c0u4DrXk/7cvif&#10;xP4I/Yr+L3jPwTqU1lrWk/DHXrzSLy3/ANZBdRadO8Ui/wC0rhSPcV0UoupUUO7S+8wrVPZUpTfR&#10;N/cfzRf8FI/HyfE39v74yeMre6t7i3uPiRq8NncWsgaOW3hunghkUj7waONGyODmvFfmYhVG49Ao&#10;70is25nYlixyWPU+9fSP/BI/9mST9rD/AIKB/Dv4aXentPo9jrA1vxE3kl0Sysx9oZZPRZHWODJ4&#10;3TrX9ESlTyvK7yekI/kv+AfzzGNTMsy5UtZy/Nn9Kf7M3wvm+CP7OXgH4MTziWTwj4M0vRpJVbId&#10;ra0jgJ/8h13Ybk5oChF24o4BORX87zk6lRyl1bZ/Q9OmqVNQXRJfcZ/ifw3ofjLw5qHhLxTpNvfa&#10;bqlnLaahY3Me6O4hkQo8bDurKSCPQ1+KP/BTL/g3L8e+C9S1r41fsM2za1odxfec3w9XJvLGNwNw&#10;tmb/AFqK+7CE7lVgOQpJ/Xf4oftXfs//AAW+Jnh74R/Fn4n6Z4f1zxVDNL4ft9UmEKXoiKh1Vz8o&#10;YbgcEjivQ7a7s7y3S6tbmOaORQ0ckbhlZSMggjqMV62WZpmWSVFWo6KXR7SX9X2PJzTK8uzqm6Va&#10;zkuq3TP49vFngvxh4D1ZtB8b+FtR0i+Xk2upWbwyEbiuQrgEjIPI44rOO3GMZr+rn9rL9gz9lz9t&#10;nw1/wjn7QXwus9UkSFo7PWIR5N9Z57xTKNw78HIGelfzcf8ABSj9lfw7+xT+2546/Zs8Ia5calpX&#10;h+6tX026useaYbmzgukRsdWQThM99ue9frPD3FFDPJOlyOFRK76q10tPvW5+UcQcL4jJIqrzKUG7&#10;J7O9r6r5dD1r/gkF/wAFS/if+wx8c9D8E+JfFdxd/C/xBqsNn4i0e+uGaHS0lmUNfwg52NHuLsow&#10;GG7jJzX9KEEsU8S3EMisrqGRlOQQe9fxxkgrwK/rE/YK8Qa14t/Yc+DfinxLdNcalqXwr8P3V9NJ&#10;96SZ9Ogd2PuWJP418lx/l+HoVaeJppJzunbq1s/U+r4BzCvWp1MNNtqNmr9E9GvTsfMP/ByR/wAo&#10;wtZ/7GzSP/R9fzs1/RN/wck/8ow9Z/7GzSP/AEfX87Oa+g4B/wCRM/8AG/yifP8AHn/I6X+Bfmz9&#10;nP8Ag00/5F/45f8AX74e/wDQNRr9g1ztr8fP+DTQr/wj/wAcuf8Al98Pf+gahX60eOfHvg34ZeFL&#10;7xv4/wDE9lo+k6bA019qGoXAjihjAJJLE+g6dT0GTX5/xYnPiSuo94/+kxPv+EpRhw7Rcnbf/wBK&#10;Z+G//B1BrMdx+2l4B8PKnz2vwzjuGb2k1G8UfrEfzr8wx0xX0p/wVm/bgtf2+f20td+NPhqGWPwz&#10;p9nFonhFLmHZKdPgLsJGHYyTSzSgHlRKFPSvmokY5r9e4fwtTA5LRp1NGo3a7X1t66n5Jn2IhjM4&#10;q1KbunLR97aXP6Dv+DZDwDqHg/8A4JxXHiK+Y+V4q+ImqanZ5X/lmkVtZH6/PaPUv/BzR/yjbXP/&#10;AEUDS/8A0C4r6Z/4Js/s4Xn7Jf7Dfw1+AmqWxh1LR/DqSa1GW3bL+5drq6UHuFnmkA9gK+Z/+Dmn&#10;/lG4v/Y/6X/6BcV+S4fERxXF0a0dnV09L6fgfq2Iw8sLwhKlLdU9fW2p/PZX9EX/AARe+E/hT49f&#10;8EQPCvwa8e6fHd6P4ksfEmnXkM0IcBJNXvhuAP8AEpO5TwQwBGCM1/O7nIxX9Jn/AAb4jH/BJr4Z&#10;n/p61z/083tfd8eylDKacovaaafZpM+H4DhGpmlSEldODTXdNo/ny/al/Z08d/smftB+Kv2efiJb&#10;supeGdWltRceSUS8gBzDcoDzsliKSL7NzyDXXf8ABOz9rnXf2IP2vPCHx902/mj02z1BbTxRbwqW&#10;+1aTMyrcx7R94hf3iD/npGh7V+nX/Bzl+wauu+EtJ/b88BaftutCSHRvHi+Yf3lrJKqWdyB0yk0p&#10;ibuwmi7Ia/FgZJ616+T4yhxBkqc9eZOM152t/wAFep5ObYOvw/nLUNOVqUX3V7r/ACP0d/4OdNV0&#10;/wAU/tu+AfG/h2/hvNJ1b4M6dLpuoW8gaK4Q6lqThkYdRtkU59GFfnNbZN1GT/z0H869K+MH7Q95&#10;8YvgV8L/AIceIo5pNU+HNnqmkQ3kj7hNpctwlxapk87o3kukx0EYiA715pbf8fMef+eg/nXVlODn&#10;l+Vxw894XXqruz+aOTNMVHHZnKvH7Vn6aK6+TP7G4f8AVL/uinU2H/VL/uinV/PZ/QcfhQUUUUFE&#10;Z9CK+Of+Cgn/AASB+DX7YX2jx94HNv4S8dMzySatbwZt9SYrgLcoOvIU71+b72clsj7HLNnj865S&#10;L40fCqX4pTfBdPHem/8ACVQ6el7JoX2ofaBbuWCvt752N74GemDXHjsLg8bQ9jiUmntfv5efoe/w&#10;3nmf8O5ksflFSUKkFduP8ul+Zapx7p6H4M/tA/8ABJ/9tn9nq9vJNa+Et1rel2qvKuteH/8ASYTC&#10;HZVZgPmQkKDtIyNwzXzzrfh/X/Dd4un+I9EvNPuGTeIb61eFyuSN2GAOMgj8DX9SxVJB8yr+NcL8&#10;V/2aPgP8cdOm0r4s/CrRNciuoVime8sEMhRX3hRIAHA3c4BHJPqa+JxnAOHqXeGquPk1f8T+k+Hf&#10;pUZ1h4xp5xg41V1lB8rt/hd0313S6aH8zAx1r0/9ln9sD44/shePrbxt8I/F9zbwrOG1LRZJm+yX&#10;8eVLpInTkIo3Abhgc44P3l/wU+/4Is/Df4W/CXXf2j/2Z5ruyTw/ard6t4WkbzIjaoCZpomPKlEw&#10;5U8bUfuQK/L7r0r4XG4HMuH8alJuMt00916/of05wzxRwf4tcOVJ0oKpSb5JwqRV4uydmvTVST9H&#10;dH9Jv7Gf7UXhT9sP9nzQ/jr4VtzarqayRXunySBpLO5jcpJE2OnI3D1VlPevlP8A4OLdOvr79jXw&#10;1d2lrJJHZ/EWzkunVeI0NjfIGPoN7qPqR615z/wbVeKNdu/D3xa8Ez6jI2m6fe6RfWtmT8kc9wl1&#10;HK492W2hB9ox719kf8FO/gNrH7SH7EPjr4b+GNNN1rH9mrf6PbxqWkluLWRbhYkH9+QRmMdsvzX6&#10;pGvUzrhdzt70oP5tXT+9rQ/hvEZbgfDfxuhhnK1GhiINP+WE+WSu+vLGSv6H87tfsR/wbheJdCuv&#10;2ZvHHg6DU421Kx8dveXdnu+eO3nsrWOKQ+zNbzAe8bV+O2eM19c/8EbP21NB/ZD/AGl5dM+IWoNa&#10;+EvG9vHpurXCrlbW6WTNtcv/ALCl5EJ/hWYsfu1+b8K4ynl+dQlUdou8W+19vxsf2P45cN4virw5&#10;xFPBpyqU+WpGK1cuV6pLdvlbaS1bsfvQTxivn7/gpf8AtPfEr9kj9lTWPi18KfAsutaqs0drHMsJ&#10;eHSxIGzeTqOTGhAGO7OgJAJI99sdQstUs4tQ066jmt5ow8MsThldSMggjqDUGraRpev6ZcaLrOnQ&#10;3VndRNFcW1xGHSVGBDKykEMpHBB4PSv2jEU6lahKNOXK2mk97Po7H+b+U4nC5fmlGviqPtYQnFyg&#10;7pSSd3Ftaq60Px+/4Jj/APBaLxj8OvGkvwx/bD8a3er+Hdavmks/E95hpdKuJGLP5mBzAzHPA/d5&#10;yPl4H60eLPiH4L0H4Xal8UNT8Q2yaBZ6LLqNxqiyBoVtUhMjTZHVQg3ZHbpX5I/8FXv+CP8Arfwc&#10;1e8+P/7MHhea88JXD79W8N2MTSSaS/O6SNeS0J9BkqT6Yr55+GX/AAUl+PHw9/ZC8Yfse3OqSaho&#10;niDTVstHvLiYtLpMDOouLdM9YZYS6BT9wt8vBwPgcLnuOyCU8Hmabsm4y3v2V/Pby2Z/Ved+GHDP&#10;ipRw/EPBso03OUI1qOkeS7Sckl8LitWtpJXjrv8AOwO4Zr6t/wCCJui6rqv/AAUn8AXmnWEk0OnR&#10;apc38irxBCdNuYg7egMksa/VhXykAetfpZ/wbl/AjVNW+Jvjb9oy9sZF0/S9LXQtNuGX5JriZ0nm&#10;Cn+9HHHBn2nHqa+P4cw8sVnlFR6S5vktT+hvGDNqOReGOYOrJXnSdJebqLk089W/kfrueOK/OP8A&#10;4OKvgNceLfgF4V+PukWM0k3g3Wms9SaNRsjs73avmufaeK3jHvOa/Rr3rz/9qT4LWP7Q37PHjD4L&#10;38kUS+ItBuLOG4mj3rBM0Z8qXHcpJtcd8qMV+yZvgo5jltTDvqtPVar8bH+dfAfEVThTi/B5pF2V&#10;OacvOL92S+cW/mfzPA8Zr9vf+CZP7aGkj/glPJ8TvGh+0SfCfRr7TtThhZY2lhsYPMt41yfvG2MC&#10;DP3nz61+JGo6bf6RqM+katZyW91azPDdW80ZV4pFOGVgehBGCD3r0T4f/tR+Ofh1+zb4+/Zm02BZ&#10;NF8fXmm3N3K0zK1m1rN5jbAOD5oWNWz/AAxr71+O8P5tLJsXUlLZxkvnuvxVvmf6F+K3AUfEfIcL&#10;Ro25oVac73V/Zt8tS2v8rcrX1cUjiPG/jHXPiH421j4geJ51k1LXNUuNQ1GSNdqtNNKZJCB2BZiQ&#10;PSv0U/4N0f2e/wDhJPih4y/aR1rSmNv4fsY9H0O5kjBja6nO+42Hs8caxqf9m696/NhmwuTX9Bf/&#10;AASV/Z0tv2cv2IPB+h3Fi0Oq+ILMa/rvmQskn2m7RXCMp5DRxeVEfeLNelwbg5Y7OnXnqoXb9Xov&#10;zv8AI+Q+kRxDT4Z8O45Vh3yyxDjTSXSEbOXyslF+TPi7/g40/Z2m0zxV4L/aj0xW8jUIT4c1j5hh&#10;ZkMtzbEDqSy/aQT0Hlr61+ZFvd3dhcxXlhcSQzwyCSGaNyrRsCCGBHQ8dRyMZFf0Qf8ABTf9ni5/&#10;aY/Yu8bfDnSNE+3axFp39o6BCkYaQ3lsRNGkfo8mwxZ44lIPBNfztjgYquNMD9Tzb28Npq/zWj/R&#10;/Mz+jbxJHP8AgOeWV2nLDScbdeSWsW/L4oryifub+0P+3ppes/8ABH64/aesLhbTVfF3hFdKtILe&#10;Yo0OqXGbOYRE8nyZPOcHusBNfhpz1r0nW/2mfGus/snaH+yjcXk8mj6P4yvNcj8xwVAkgRIok7gL&#10;I15Ic9TOD2rzmztLvULuLT7C1kmuLiRY4IIULPI5OAqgckkkAAck15ufZxLOKlGz+GKT/wAT1b++&#10;y+R9h4V+H9Lw9wOPc1b2tapKOuqpRdoJ+iu/mfrb/wAG537P91oHw48Z/tIa5pSq3iK+j0nQZpYP&#10;n+zW2WnkRu8byyKh/wBq156Cv0xIwOteZfsc/Aqy/Zp/Zl8GfBOzijDaFosUV9JD92W6Yb7iQf70&#10;zSN/wKvTVwTg1+vZNg/7OyulQtstfV6v8Wf5++IXEkuLeM8bmd7xnN8v+CPuw/8AJUvmPHSiiivU&#10;Piwps3+qb/dNOpHG5GX1FA1ufzm/t94/4ba+Knzf8zzqX/o9q8i6V7z/AMFQPCdz4K/b9+J+iXUS&#10;q0niL7YoVsgrcwx3Cn6kSAn0PFeDA+tfh+Yxccwqp9JS/Nn+ufAtSNXgvLZwd06FJp+ThGx+u3/B&#10;ub/yQLx4f+pxX/0lhr9GOeM1+Y//AAbi+PNHl8H/ABJ+Gslyq31vqlnqUcLSD95HJG0RKjqdphG4&#10;9t6+tfpuGGOTX6tw7JSyajbs/wA2f5w+OFCrQ8UszU1a80/k4RaPI/2+B/xhH8Wj/wBU31v/ANIJ&#10;q/nNz61/Q1/wUp8a6B4F/YT+KWq+I7ryobvwbfadb4GS091C1vCv4ySoPYc1/PKPrXyvG0o/WKS8&#10;n+Z/R/0S6NWOR5jVcXyupBJ9G1F3V+6ur+qFr+jL9gchv2JPhHn/AKJvon/pBDX85pPFf0d/sUeH&#10;9a8J/sifDHwz4i06W01DT/AOkW19azLh4ZY7KJWRvcEEH3FPgn+NWfkv1MvpbSj/AGZlkb689T/0&#10;mJ6qDkZFVb+yh1C0ls7qBZY5o2SSORQVZSMEEHrx+Yq1wooByK/Qz+IIylGV0fz+/wDBUf8AY5n/&#10;AGOv2n9Q0HRbIp4V8RGTVPCzqmEihaQ77bPrEx29c7DGT96vnH8K/fj/AIKj/sZr+2R+zNqHhvw/&#10;aQ/8JVoTf2j4XmlUAmZR88G7ssq5T03bGP3a/Am4trmyuZLO9t5IpoZGSaORSrIwOCpB5BB7GvyX&#10;iTK/7OxzlFe5LVevVf10sf6W+A/iF/rxwfGjiZ3xOGtCp3aS9yb/AMSWr/mTOv8AEPx9+KPin4Ka&#10;D+z9rfiaefw14a1a6v8AS7J2yI5JlUEe4X94y+hnk7EAcaaO2K1fA3gvxP8AEjxlpngHwVpE2oat&#10;rF9HaafZwLlpZZGAUe3Xk9AMk8CvDc62IqJNtuyS9FokfsFLD5ZkmEqTpxjSheU5NJJXd5Tk/Ntt&#10;ts+zv+CHf7Ga/Hj4+SfHvxjZCTw58P7iOW2gmhyl7qTKxiAPT9zgSnuG8rsTX7VLhFVV4xXmH7H/&#10;AOzX4U/ZO/Z+8P8AwT8LIJF0213X975YV7y6kO+WZvcuTjPRdq9AK6/4qfEjwt8IPhzrHxL8aarF&#10;Z6XothJd3lxMwAVFUn8ScYA6kkAc1+vZPl9PKcvUHvvJ+f8AwFof5f8Aihxpi/EfjapiqSbp39nR&#10;j/cTstO823J9dbdEfD3/AAXb/bTf4RfB2H9mHwXfD+3PHVq51mSOQbrTSw21lI/6btujHbasvfFf&#10;jnx2rv8A9qH9ofxj+1R8dNe+OPjdtt1rF1m3s1clLO2RQkUC57KgGem5izdWNefk4HNfmmeZlLNM&#10;dKa+FaR9F1+e5/oD4Q8B0vD/AINo4OcV7ep79V/32lpftFWivRvqekfsl/s4+K/2r/j7oHwS8KI6&#10;tql1v1C7UcWdnHzNMc8cJnAP3mKr1YVl/tDfA3xl+zd8Z/EHwU8dW5XUNB1B4PO8sqtzCeY50z/A&#10;6FWHfBx1r9YP+CEH7IFt8KPgLJ+0j4r0nb4g8dZOnmaMh7bSkfEQGenmsDKSOGTyvSsX/gvP+xYn&#10;xC+Gdv8AtbeCLDOseEbcW/iOKGHLXenM4xIcc5hdi3+47k/cFevLhuX9hLEL+J8Vv7vb16n5lR8e&#10;sPPxilkk5JYH+Cpf9Pk/iv2cvc7bM/IYjPev24/4IqftqQ/tHfs9x/CLxjrE0/i7wHClteS3T5a+&#10;smZhbzKScuQqiNyedyAn74r8RxXrX7D37UmufsfftI6D8aNNSaWxt5Da69Yxvj7XYScSp7lTtkUf&#10;341z3ry+H80eWZgnJ+5LSXp3+X5H6F40cAQ4+4MqUaUb4ijepSfVtLWPpNaW2vZvY/ozPFfgn/wW&#10;btrm3/4KS/EaW4tpEWdtLeFnQgSKNLtF3L6jcrDI7gjsa/dXwJ4y8O/ETwdpfj3wpqUd5petafDe&#10;6feR/dmhljDxuPYqwP41+VX/AAcS/BK+0v4o+Cf2hLZ2ks9U0l9CvF8v5YJoJJJ4zn1kWeTjsIfe&#10;vuuKqMsRk7lH7LT+W36n8ffRtzSnkvihHD4hWdanOlrpaV4z+/3LWfc/N7PHJr9f/wDg3P1fR5v2&#10;b/HGgxTR/wBoW/jhp7iMEbhDJZ2yxk+xaKXH0NfkD2619Mf8Esf25ov2Ivj1cap4t8+Twj4otY7P&#10;xJDBy0RRy0N0F/iMZaRcf3ZX74r4Xh3GUsFmkZ1HaLum+11v9+/kf1945cK5hxd4eYnC4GLlVg41&#10;IxW8uV+8vN8t2l1aR+++1aUADoKx/CPi7w5460C08U+E9bttQ0++t1ntbq1lDxyxsMhgR1//AF1s&#10;ZGM1+wLVXR/mDUp1KU3Cas1unuhjNg57GkyelB9d1eTeOf2zvgR4D/aF8K/syap4thk8V+KpJVt7&#10;OBwwtFSGSRWmOfkL7NiKeWJ4GOuc6tOnG8nbVLXu3ZL5nRg8BjswqSjhqbm4xcmopu0Yq8m7bJJN&#10;tnroOeaKAwYbgaAc9K0OQKKKKACiiigBjfKa+av+CmP7JM/7TXwQbUvCWlrN4s8MM95ouxB5l1Hj&#10;97a5/wBsAMP9tEHc19KcngUbQflIroweLq4HEwr094u//D+T6nl5zlOEzzLKuBxKvCas/wBGvNPV&#10;eaP58bi3urOeSzvYHhmhcpLFIpVkYHBUg8gg9qbbXF1ZXUV9ZXMkM0MiyQzROVeN1IIYEdD7+2a/&#10;Sz/gpJ/wTXufidcv8b/2ffD8K65tdte0eHCf2hwT5qdvN7EcbuO4r819T07UNG1GfR9XsZrW6t5D&#10;HcW9xGVeNx1Ug8giv2vKc2wucYVTi9eq6p/5dj+H+LeD824PzR0a6bjvCaWkl0s+jXVdGfbH7KH/&#10;AAWH8YeA7Oz8EftDaRNrthEQi+ILU/6XEuVH7xekgADnIwxJA7V9rfDH9ur9lj4s+RH4X+MGlLcT&#10;2/mmzv5vs8kYxnDb8AMPTNfiX1oOCORXlZhwfluMm507wb7bfd/kfXcPeMvE2SUY0MQlXgrJc11J&#10;LtzL9Uz90fG37Vv7Ofw809NU8WfGTw/bwu21Gj1FJMn6IWNfLH7SX/BZvwR4bSbw9+zz4ebXL35k&#10;bWNQUx20Z+YbkX70nO1geARkGvzV2p/do4zgVz4PgnL6E1KtJz8novn/AMOd2deOHEmYUXTwlONC&#10;/Ve9L5N2X4G98Tfif45+Mfja++IXxG1+bUtUvpC0k0rcIvZEHRVGcBRwPzNYWPb/AOtSZ21a1XRN&#10;Y0OaKDWdMuLWS4hWeGO4hKF42GVcA9iOnrX2FONOjFU42XRJdD8brVMVjKkq9VuTb1k9dX3fcr1+&#10;j/8AwTxP/GsD4nD/AKd/EH/ptWvzgBzxX6Pf8E8T/wAawPicf+nfxB/6bVr5XjT/AJE6/wAS/U/W&#10;vBD/AJLP/uHL80fj5/wT0/4KfftDf8E7/Gc+o/D26XWvDOoqV1jwfqk7/ZJ2wdsiY5ikViTuX7wy&#10;DnPH7H/syf8ABwL+wN8eNFhHxB8ZzfDvWlh33Wn+Joj5IbzCoSOdAVkJADYwMBsHkGv54c0HB4Nf&#10;kZ/YR/WNYftWfsy6posfiKw/aB8GyWc0PnRzHxJbKSuM5wXz07YzXzf+0R/wXj/4J6fAnw9Nf+H/&#10;AIqL451XbJ9n0fwrG0jPKoyEeRgFiB6BjkV/OTjjFAwOBQB9df8ABR//AILEftD/APBQZ4/B12g8&#10;J+BbObzIvC+l3DEXkmTiW5frIQpwE+6uSQCTx5//AME0/wBtPV/2DP2ufDvx0iSa40QltN8W6fEx&#10;ButMnIEuAPvPGQkyDu8Kg8E14LmvRf2Yv2Tfjz+2D8SLX4W/ATwFc6xqE0ircXCqVtbKNj/rJ5cb&#10;YkGGOTzgHAOKAP3J/wCCov7MejftA/DHSf20PgO8esBdFhub+axbcmoaS0fmxXaD+IoGB9TG3+wB&#10;X5xjHXPvX7UfsG/sjD9jb9k/w5+zfrHju88VyaXauL6+1Bi0RklO54YUbOy3UnCIc4HXkmviv/go&#10;Z/wTK8QfDHWrr4wfs96DPf8Ahu8kebUtDtVLy6W55JjUctCecAcoeORjH6JwnxFThFYPEu38rf5f&#10;5fd2P5t8XvDuvWrSzvLYXvrVit/8aX/pX3nx34U8VeJfAviS08X+D9cudN1KxmE1neWshWSJweCC&#10;Pp06Edc1+gv7Nv8AwWh0K6s4fD37SXhqW1uY49v9u6TFujlbgfPF1U/eORwAPevzrBz/ACo5xX2O&#10;ZZRl+bxSrRv2ktGj8Z4a4yz/AIRrt4GpZN+9Fq8W/NdH6WP3H8Bftffs0/EuKSXwh8Z9Bn8kDzPM&#10;vliK56f6zbVb4h/tpfsv/C9vJ8W/GbRY5GiZ44be7EzOB2GzIzxwM1+IGxc7lFHAOcYr5f8A1Dwv&#10;tL+1du1lf7z9Ul4/Zt9X5FhIc/fmdvut+p9+ftS/8FmJda0u88G/s1eH7i1+0QmP/hJtSXbLGGVP&#10;mii/hYfOMt6Aivg/xB4i17xVq0+u+J9Xub+8uJC811dSl2YknPJ9yfaqYzjrUkEE91cR2drBJLNM&#10;4SKKJSzOxOAoA5JJ7V9TluU5fldLlox33b1v8z8p4i4u4g4sxSnjajf8sY6RXol19dT7i/4I0/tG&#10;eOx8W9Q+A3iPxHcX2k6lpUl7p0V1M0htrmIpkIT0DIzEjp8i4r9LVHOTXwn/AMEmP2IPHfwm1S6/&#10;aF+K2mSabeahpptND0mZf3scLurPNIP4SQihV6gE564H3Zz3HNflPFFTB1s2k8Pa1le21+v/AAT+&#10;tPCvDZzhOD6UMxvzXbipXuoPZO+ve3kPooor58/Rgr8Gf+Cuf/BK/wCKX7NHxl8QfGv4V+DrjVfh&#10;v4h1GfUreXS7Ut/YLyMZJLWVFztjUlij/d2DBwVOf3mqreWNrqFpLYX9pHcW9xG0c8M0YZJFYYZW&#10;B4II4IPBoA/np/ZR/wCCx37Zv7Jngax+FfhXxNY614b01n+w6br1p5z20ZXiKOXO5Ilb5gvIBJAw&#10;OBsfEL9rb/go/wD8FdPEWm/ADTbebUNOm1gMuj+H7E21jEzElGvJRkFY0VyC57McE4x+z3jz/gnX&#10;+w98TdbbxH45/Zf8I6hfMuGnbTRH+iYH6V6N8O/hR8NfhNpJ0D4Z+A9L0GzbG6HS7JIQ+CzDcVGW&#10;5ZsZzjJxQB+A/wDwU+/4Jxa5+wTqnw+0fTrW91ax1TwZGdc8SRwt9nuNbF1cNcRJ/cVImtwoPLKu&#10;7k7scT+yT+2f+1v8D9Z8P/Cj4T/GvxDofhu78UW8lxpFnMPJYyzRrIcFTjcBzgjueuTX9IGv+GfD&#10;viqzXTfFPh6x1K3STzFt760SZA+CAwDggEAkZ64J9ayI/gx8IbaVZ4PhT4bWRW3IyaHbgqfUHZ1o&#10;A6G6tob62ktLuBZYpYykkciAqykYIIPUYP4ivxr/AOCpH/BDjx34B8Yah8cP2MvCcmr+FdQZ7nUf&#10;B9n81zo8nV/IB/1luRkhfvJgryNtfs5RQB/NB8Af22v2yP2INck0f4aeP9a0FUk/0zw1rELNbsdr&#10;gB7eX7pBkZxjHzYJzivWfGf/AAXb/wCCjXjLw7N4e/4WZpml+dGF+3aLoccFwnIOVfnB4646EjvX&#10;7lfE79mb9n74zwTW/wAUvg34d1xbjd9okvtLjaSTcpQ5cAMflJHWuM8F/wDBOP8AYY+Hesrr/g39&#10;lzwjZ3UbK0cy6aHwVYMDhyRwQD07UD0Pwm+EX7L37ef/AAUW+I58UaJoviTxLd3N15l14s164kS0&#10;ti7yMX85/lCl0kGIxgMMYGa/oZ+BXhH4geAfg14Z8FfFHxz/AMJN4j0rRbe11jX/ALP5f2+4RAGl&#10;2+/qeT1PJNdDo+iaT4d02PR9A0e2sbOFSIbWzt1ijjydx2qoAHJJ6ck1eoEfA3/BxT4B8aeOf2D9&#10;JvfB/hm81KPQfiHZ6nrH2OEyG0s1sb6Jp3A5CCSaJSe2/J4yR+MfwQ+PHx0/Zq8XXHjn4GeO9U8L&#10;6xdae9hdX+m4WR7dpI5DEdwPyl4kP1UV/UXeWNtqFpLp99aR3FvcRtHPDNGGSRWGCrA8EEcEHg1g&#10;N8Fvg7ncfhN4Zyf4joNvz/45QB43/wAEnfij8Q/jT/wT7+HvxN+LPiu81zxBqkOotqWqX7AyzlNT&#10;u403YA6IiKOOgFflh/wcS/8AKQdf+xD03/0ZcV+52jaLpXh/To9H0HSLWxtIciG1s7dYo0ycnCqA&#10;BySenJNfhj/wcSn/AI2Dr/2Iem/+jLigqJ4r8L/2EPjR8ZP2P2/bB+A2g3d/N4T8V3mk+ItP0yR2&#10;u08iG3vI7+ID5uFuRGVTkeSrDljXafC7/gtj/wAFEfgn4StvhxafEa01CHS4xbwt4m0Zbm6iVBhY&#10;y7ENwMDnnAGa/Qb/AINrP+TFvFn/AGVq+/8ATZpdfWnxT/Yf/ZE+NV0t78Uf2d/C2rzRsCsk2lor&#10;cFjklNuTl26+tBJ/PZ+0J+1z+1b+3R40gl+Kfi3VfEVwdi6f4f0u3f7PEQmMx28efm4ZicE5ZjnB&#10;xX6Mf8Edf+CMnib4deLtP/au/a28Pmy1XS7gT+DfB8zAvbzLjbe3OOA6nmOPsRvP8Ir9D/hJ+yj+&#10;zf8AAi3SH4Q/BTw7oBRt0cthpqCRGyxyHILDl26HvXogGOAKACijNGR60AFBOOaM0ZFAHyX/AMFl&#10;fiX4h8B/scXXh/QBtbxbrVvo11MrFWjt2SWd8Y67hB5ZHTbI1fj6PDYHVa/cL/gop8NIfif+x/4y&#10;0XyEe4sNPXU7aRlGUa2cTttz0JRHX1wxHevx7Hhwd1r8r44zutlOZQjJ2jKKa+93X9dz+pvBCthZ&#10;cN1qcFaaqe93acVZ+m6+RzPw9+EmtfEvx5o/w98N26tfa5qkFha7vuiSWQICx7AZyT2Ar+gXwT4U&#10;0TwL4O0vwV4bs/s+n6Rp8NlY26/8soYowiL+CgCvzk/4JB/swzeKvizc/tAa3Zsun+F1aDS2Zfln&#10;vZYyrfXy4mOfeRT2Nfph9BX0vBtStiMt+t1PtvT0Wl/m7n5/40Z9DMM9p5fSd40E7/45Wuvkkvm2&#10;iQZ70UCivrz8ZCo7r/j2k/65n+VSVHdf8e0n/XM/ypx+Imp/DfofjB/wQmz/AMN1+Kh5Syf8UBqe&#10;Iz/F/ptnx+NdT+zj8PfiHqP7Q3xS0r/hkWH4X3mufs0+ILTR/Cel72W+n+02yiRd7El3Z0Trj5F9&#10;6+af2JvCviLxH8aPGWq6D8YtW8Dx+HfBWr65qms6LD5lw1natHJLEq8bs/exnkoK9J8NeJpNX1HX&#10;P2nvEP7cnju38J6DNa+GNN8RR6UTql3dXavdPbLGWwkSfZt7En5uMciv7D4syf2+e42rCsl7SlQi&#10;1y1ZOMtORWj7snN7JptK7VtT+XMizCNPK8PSlB+5UqSveCuvtPXVJLqtL7n3d+zjpd98MvEP7Kvw&#10;u8fxjS/EFr8K/EdtcaTdOBNHKI9MYoRnrhHP/AG9DXJfsZ+D/EvwU+Dv7M/w8+LGltoGuR/FvxHI&#10;2l6i6xzbG0rXgrbc8gmWIcd5FH8Qr4U/ad+Gfx2+EHjbxd8VvE/7QWqa14i+H/i3RNN0nW47l980&#10;Oo6fPexToxOUIijUFeh3kHNd/wDtSfsvftH3qfE74ueJv2jtc8Vax8Eb/R0tZrh285oLu2guXli2&#10;/cMXmgtjqsZJ6V8nW4PwVajGlUzGChXXNJqE/jk5uPKtuV/W4Jtu/wCNvoqfEmIjUcoYSTlSaSXN&#10;H4Uo3v52oS2Okb/gnt8b9S/aEi8efEjVZtN8M+JP2k5LSPwXfeZ/xNbb7U13JeKoOwobeKbBIziL&#10;0xXtX/BRyb4f/Hz9jj46zeGfiqvirWPAvxMsNXk02zhYf2LtEGmtbNkchY47uQsOM5Pavnvx7oPx&#10;K0HxBrnj/wDaD/bc8aQx/De70G10PUrG0NzMs+r6Obo7UyAu2NpI93XB96wfhX+yD8Yl/a2+KX7I&#10;Ov8A7RU+iwtp0Fz4l1q33Nb6293LapZpKvdpX1NBz0LMPeu95asViqGPxuYwTwkYVIqNOSg4qdKU&#10;lflvJuEqabXvXkr6I4o45YejVwuGwkmq7lGV5JyT5ZqLtfRKSk1fSy0PSv2v5B/w8C/ZHz28P+C/&#10;/Toa9a+M3w/8a/F79mn49+Bvhl4fn1rWB+0pHMdPs8NKIw2nEvjPQDJ/A+hr5D+Fnw08JfGb4Oah&#10;+1B8VP2p/FljrXwhXS7fVIxopmk0ky3ssdils24Fwrx7j02k966D4QeAfjd4W8U2vxS0j9rXxF4f&#10;03xV8Mb3x9421qzUtctaQXhtmVY+kkzEpjP97rxTzHIcPRjQ5cUo1MG/Z+9TqcsqnO6yina7vBq1&#10;r3vG2kkTg82rOpVcqDcK/vaSjdRcfZ3etlaS1v2fY+0fHX7Qcf7Nnxw/ai+NtvLHJDoer/DdNTVV&#10;Dn7JK8MF0oH9/wAiWTHoxHpXz7/wWG+GPgTxb+1j8APg14fvrfSfDWqaLp+i2l1asvk2VlLfLCrq&#10;ScbUjIIycYHpXmXhX9jn4h/HbxVrnhT4SftF6xrfh34i/DW58aWc2qRGKbW7qx1AW0dndIxOHFwc&#10;hs4GVx0rwH45aX8QR8LvhX4/8a/ETUNY/tvw5ef2XbXjknSobTUZ7NYUPp+43e2a7uD+E8tp8QUs&#10;RhMcvbwXsmuSSaf1ZU43TWjjKlVlZ9NG7mPEHEWMqZTUoYjDP2bfOndNW9q5ys1umpwWnrsfrJ+2&#10;H8K9D+Mn7Kvjr4b6zY+J9E0X4R2jLOm4NN4rtbHSBcWjGbGZFWeRWIP8aNnk18Xf8Es2UfsVftfK&#10;Ty3w2g/9ItXr5s1D9tP9q/V5Lc6p8fvElx9nsJLGJZL8lRbvtLRkdCDtXOQelcb4S+KXxE8B6HrX&#10;hfwb4xvtNsPEVqLfXrO0mKJewhXUJIP4hiRxj/aPrX1GS+FefZfwrisnrYmD9pUpTja9k4TjKbei&#10;bcuX8lskeHmnHWWYzPKOPpUZLkhODva7UouMetrRv+u7P1Y/4J4S/CmX9hX9m7RPir4Vt9SW8+K2&#10;o/2FNczFVsNTibWLi2nH95t8OxR/ekB5xXLfszatqPw5079qD9oH46/FHT/B+r6x8VoPD8evXELN&#10;FBcWVw0pjRR8xRo5UUf7Kg9q/NrT/jb8XNJ8N6L4R0z4h6pb6X4d1VdS0OxjuCI7K8VmYTRj+F9z&#10;sc/7Ro8XfGf4sePNKutE8YePtS1Czv8AVxql5b3UxZJr0RiL7Qw7v5YC5rnq+DuaVswxc/rUFDEz&#10;5paNyjFVva2jfTWyT6OyOin4i4OlhsPFUXzUY2Wqs37NQu7a6atep+rHx18E23hT47/tdeK7K6hk&#10;tfGX7OMes2rW7ZXb9hvLUn6lrVm991fQ3gX4u+EfFP7UUP7PviqKFtU8L+CdM8WeE5Cx3nzorvT7&#10;r8FV4+O5nJ/hr8L5/wBoz47XVpcafcfFfWJIrvQRol1G10SJdPAYC1b1jG9/l/2j60J+0h8ek8dQ&#10;/EyL4sa0viC30/7DDq63hEyW/OIt393k8V4uM8Cc4x1LlrYuF401CLtL7MYwi36qNn6no4XxSwOD&#10;qc1LDys5uUk2uspSdvO8rr0P12/ZeupLTwn+zBdWs214/gD4hZWB+6Quh8/nWlovxY+Hvxd8D/s+&#10;ftKaMtrp8nj/AOK1tqGvIkmI01U+HdQsJIlz6SwLEO7Hn+Kvx60v9pj4/wChw6Va6T8W9bt49C02&#10;Sw0dIbwgWlrIIw8KeikRR5H+wvpWPF8WfibB4Osfh7beO9Sj0TTNUGo6dpq3TCO2uxuxMgH3Xyzc&#10;joSTRU8BswrSdSWLipXeqTtyydSUk11d5Qt6PyFT8VMNTioqhLlst2viioJPy0jL70ffH7bf7L/h&#10;Lwz+yr8bPjd4s8I+JPDviofGfUVsxea062WuQ3Gr+dFdx24O1h9mlCgnJzCW+n0f/wAEBuf2HLgZ&#10;/wCZ2v8A/wBFwV+R/wAUv2lPj18btJs9E+LPxZ1rXrTT23WdrqF2XSI4xkD1xxk+9frh/wAEBgf+&#10;GHJz/wBTtqH/AKLgrx/EbhjMuFfCz6tjqqqTliIyTV7JcnKkr6/Zv5XstEetwLnWDzzj5VsLTcIx&#10;ota2u3zXbdtOtvkfcVFFFfy2f0MFRyxLNE0UigqykMMdfapKKGk1ZgfnX+2Z+zpffBX4gy65pELP&#10;oOtXEtxZtHHhbVy+WgOOgG8bc9R9K8br9X/GPg3w5470C48L+K9IhvrG6jKywzLkH39jXw9+0J+w&#10;f4/+HN5eeIvh5aSaxoK/OsaNm4gBJypX+MKP4hzj3r+T/Evwrx2X4upmWVQc6Mm24RWsOrsusd35&#10;H9HcA+I2ExmFhgMymoVYpKMm9JdFd9JbLz3PKfhf8bPiX8HdSXUPAviWa2XP7y1Y7oZfZkPH+RXu&#10;mmf8FPPiBbWaQ6n8PtNmlXhplmdd3vjtXzLPBPazva3ULxyRuVkjkUqysDggg9D7U0H0r8zynjPi&#10;3h2m6GExM4L+V62+Uk7H6BmXCXDOeVPbYnDxm/5k7X+aaue8fEn/AIKEfGbxtYtpfh6G10GKRSs0&#10;lnlpWHszfdPXpX11+1Loo8Ufss/ETw+8fmf2j4C1a3K4znfZSrjHfrX5m9eDX6t+INP/AOEp8AXu&#10;k2hBOpaRJDH5nfzIiBn86/oTwP4kzjP8Zja2Y13UlH2dr9NZ3sloj8P8XeH8qybDYWlgKKgpKpe3&#10;XSFrt6vrufyAaZp+oavfW+kaRYTXV3dTrDa2tvEZJJpGO1UVVBLMSQAByTX9F/8AwQv/AOCZp/YV&#10;/Z6PxA+KGg+T8TPHUKT+II5trNpVoGJgsVI6EDEknPLtt5EamuQ/4JN/8EHvAn7GWoaf8e/2iLmz&#10;8UfEiKOOXT7eEbrHQJcZJiz/AK2YH5RKcAYJUDdx+jK+mK/rTiriiOY0/qmFfuLd97dvK+vmfzLw&#10;twvLL6jxeKXv9F/Lfr6/kPooor4M+8PxP/4OwSw+J/wXZGOV0PWDx2/f2vNfnd8G/wDgoB+2h8A7&#10;kTfCj9pPxXpg8tI2h/tR5ozGrbgm2TcAvsMccV+8f/BYD/gkdc/8FL7Dwz4l8NfFX/hHfEPhC1uo&#10;NPhurTzbS6Wd43bfj51IMQAxxyc1+S/xL/4N7/8Agpt8N9Mj1WL4UaX4hDzbFt/DmuJcSr/tFWC4&#10;H41+tcNZnkUsmp4bEyjzRumpW6tvS/kfkvEuW55HOKmJw8JcsrNOPkktbeZZuP8Ag4k/4Kc3WiSa&#10;L/wsvQY/MtzF9qj8NxCZcrguGzw3oex5r42+I3xJ8e/GDx3qXxM+J/iu91zX9ZuDPqmrahLvmuZM&#10;AbifoAuOgAAGAK+gh/wRl/4Kds+z/hj3xQOfvFoMf+jK9q+Bf/Btt/wUA+J1xpd98RY/D/gnSb6N&#10;nuptQ1Dz7u1wSArQRjqcf3uAQa9ynjeF8rvUpThG+/La76201PCqYPiTM2qdSM5W2vey6XPkX9jz&#10;9mjxp+19+0p4R/Z/8F6ZeTNr+tW8OqXlnbmT+zrHzF+0Xb9gkUe5+cAkAdSAf6wPCfhrRvBXhfTf&#10;B/hvT47XT9JsYbPT7WMYWKGNAiIPYKAPwrwP/gnx/wAEyv2dv+CdPgq80H4S6bPf67qwj/t7xVqg&#10;DXd5tA2xjHEcQPzeWvG5iTk9Po5dxOCa/MeKc/jneLXsk1Tje1+re78tj9N4WyGWS4Vuq1zyte3R&#10;LZX6+Z8D/wDByT/yjC1on/obtH/9H1/OzxnpX9OX/BY/9kb4xfttfsU6h8CPgdbafLr1z4g0+8iT&#10;VL77PD5cMu5/nwcHHQY5r8iv+Ia3/gpsORoHgn/wrF/+N19XwXnGW4HKnTxFaMHzN2b1tZHyvGWU&#10;5ljM0VShSlJcqV0tL3Z8m/s9/tj/ALT/AOyjHqsH7Ovxp1rwiuuSQvqy6RIq/amiDiMtuU52iR8f&#10;7xqH40ftc/tN/tDTzz/Gn46eJfES3Oz7RDqGpuYpNn3cxrhCR9K+t/8AiGs/4KbNydC8Ff8AhWL/&#10;APG6saV/wbSf8FJrvUoLbVbTwVZ2skgWe6XxMJPKU9W2iMFsegr6V5xwv7V1XUp83fS+nna/Q+bj&#10;lHE3s1SVOpy9tbfdsfn3njBr9HP+CDn/AASl8S/tLfGuw/aa+Ongq5t/h14SmjvNKh1C22pr2oDY&#10;8CBXH7y3VSJGYDa2EXkMa+wP2N/+DZj9nr4UXlv4u/ap8YzfEDVIJlkj0i0RrXTRtYEb1zvlB5Uq&#10;xxg8V+mmgeHtG8K6HaeG/DulQ2On6fbpb2NnaxhI4IkUKqKBwABwB7V8nxFxrRrYeWHwF9dHLbTy&#10;6/P7j6rh7gutTrxxGO0S1Ud9fPp8i6oVDtX8K/PT/g5pP/Gtxf8AsoGl/wDoFxX6FkFXyDXyP/wW&#10;i/Y4+NH7cn7HK/BL4E2umza5/wAJXY6hs1W++zReTEsob58HnLjAxzXwuS1qdDNqNSo0kpJtvZH3&#10;Od0qlbKa1OnFtuLSS3Z/M0MYr+kz/g3w/wCUTfwzz/z9a5/6eb2vyvH/AAbW/wDBTXdzoPgn/wAK&#10;xf8A43X7If8ABJj9mT4ofsd/sG+DP2ePjNb2MfiLQ7jVGvl0278+ECfUbm4Ta+Bn5JVzxwcjtX33&#10;GmbZbjsrhTw9WM3zJ2T1tZnwXBeVZlgc0nOvSlBcrV2tL3Wh7N8avhF4J+Pvwn8RfBj4kaUt7ofi&#10;bSZtO1O3Yc+XIhUspP3XU4ZWHKsFI5Ffyl/tU/AHxJ+y1+0d4z/Z78TiY3PhPxFdWENxPD5Zu7dX&#10;Pk3IHZZYtki/7Liv64cDOcV+aX/Bcz/gjx8T/wBu/wAdeEPjV+zHo+ip4qs7SbTPFR1XUPsq3dop&#10;D2zg7SGdGMynuVdBnCCvA4NzqnleNdKvJKnPdvZNdX67fce/xlks8ywarUY81SPRbtPp8tz8Dafa&#10;/wDHzH/10H86++f+Iar/AIKb/wDQC8E/+FYv/wAbp0H/AAbWf8FNI5kdtC8E/KwP/I1r6/8AXOv0&#10;2fEWQuLX1iP3n5lT4ezxSX7iX3H9EEP+qX/dFOpsXEaj0GKdX4Cfv0fhQUUUUFHzn/wUc/b38Gfs&#10;I/Br/hJb+Jb7xRriyweE9F5AuZl2hpHP8MUe9Cx6ncFHJ4/BO7+PPxivvi43x4k+IuqL4ubUft/9&#10;ux3TCdbjfvDA9hn+H7uOMY4r+ir9p39lD4L/ALW3w+l+H3xh8IwahFtc2N4y4nsZWQp5sT9VYA59&#10;MgZHAr8g/wBsH/gh1+0x8Bb+51/4NWknjzwyGJhe0ULfwLhj+8i6MFC5LKerAAV+ecYYHO8RVhVo&#10;3dOGqUd0+77+q2P60+jzxN4bZTgq2CzK0MXWbUpVUnCcNlCLeiXdP4n3SSXefsv/APBwh8U/h54X&#10;t/CP7RHw9/4S77HZ+VFrmn3Cw3lw42hTKGGw8BssOSTn1r6stv8Agv7+wTJArXN94rjY9V/4R5jj&#10;/wAer8S/EHhjxL4Sv/7K8WeHb7S7ox7/ALNqFm8Em3JG7a4BxkEZ9jVD8a+aw/GGfYOHs5tP/Enf&#10;79D9kzT6P3hfxDiHiqEZU+Z3aozSjd9k1JJelj9If+ClP/BbLwn+0J8JtW/Z8/Z28LXyaT4gtRDr&#10;HiDVFMMwj8xGMUcYPRgrKxY8h+O9fm6cdAelTWVneajeQ6fp1pJcXFxKscEEMZZ5XY4VVA5JJ4AH&#10;JNfY3/BP7/gj18cf2m/Gdj4o+MfhjUPCvgOExz3dxfRmG61BCT+5hQ/MucHc7AbRjAJIxw1p5xxP&#10;jotxcnsrKyS/RH0uBw/h/wCCnDU4QqKnBNylzSvUnKyW27bSSSSS/E+wv+Ddf4G6p4I/Z78WfG7V&#10;lniPjbWYrewhkjAV7SxV1EynrlpZ519MRAjqa/RR0SRGjYfKy4rF8AeAvCnww8HaX8PvAuhwabo+&#10;kWUdrp1jbJtSGNBgKPy+p781uDp92v2XK8DHLcvp4ZO/KtfV7/jc/wA6uNeJK3F3FWKzeomvbTbS&#10;e6irKK+UUkfhN/wV9/4J5eK/2V/jZqnxe8FeHzJ8PfFOoNc2c1pEdmk3Ehy9rJjhFLljGfu7SF6j&#10;n41OMZr+oP4kfDfwX8XPBWpfDv4ieHbfVNH1a1aC+sbyMNHKh7Ef5I4Nfjp+3d/wQ5+MXwV1a88c&#10;fszWd14u8KvK8n9lK2b+wTGdpB/1yj5vmHOFGQSa/POJuE61GtLFYOLlF6uK3Xp5fkf154L+O2W4&#10;7AU8k4hqKnWglGFSTtGaSslJ9JLa70l6nGfsNf8ABZP49/skaJb/AA48W2Q8ZeE4Z0+z2t9cEXVh&#10;Fkb1hkPUYB2q3AJPY4H3N4V/4OEP2NdR0G1vvE+g+KdNvpI83NiumibyW9N6kBvqK/GHxJ4Y8SeE&#10;NTk0PxZ4fvtMvI+XtdQtXhkHvtYA44qlkHmvGwfFWd5bTVHmulouZXt+TP0biDwP8NeMMW8f7Nwl&#10;N3cqMklJvdtWau93a1z9R/2n/wDg4cj1LSL/AMK/sy/DCSOaXMUPiDxFtKhCo+dYB/ECSMMcYr8w&#10;dc1m/wDEWt3niHU2VrnULuS5uGjjCqZHYsxCjAXk9BwKrZx0r6H/AGW/+CXn7XP7VOrqnhv4d3Gh&#10;6Osypea94ihe2ijUugbYjANIyq5baANwUjNcuKxmc8SYiMXeTWyS0V9/+HPWybh/w58H8rq1aUo0&#10;Iy+Oc5XnK2y79dEl12PngKjsFkfaucN7e9f0d/sCfCf4H/Br9lvwr4V+AGvWusaDJpyXK65asp/t&#10;OZ1BkuXI/iZuoPK428bcD8+f2uv+CAsnw5+BMPjT9nTxbqHiDxJotm0mtaVfKo/tQBmZmgA+44Uh&#10;QnRgnq1fNv8AwTj/AOChfxf/AGHfirF4Qu7HU9Y8K6lfC01fwkyuZoZjJtLwRnlZgxI2Y+YkjGa+&#10;hyX2nCuYqGOp/wASyUlrbuv0fXQ/J/EiWD8cuEfrPDGMu8JKUp0Ze652Vk2ns0k3BvR3admf0Agq&#10;OhodVdCrDgjmqWkX41XTLfUhbSxC4hSXypl2sm5QdrDsRnkdqvEkDiv1Y/hmUZQlZn4E/wDBaL4B&#10;H4F/t4eJb/T9MW30nxpHH4g03yVO0tNlbnJP8ZuY5nOOglX1r5QHtX7K/wDBw98BP+E3/Zq0H486&#10;fas114F1rybqRW+VbK9KRMW9SJ0tQPTc3rX41ZHevw3irA/UM5qJbSfMvR/5O5/pl4G8ULibw7ws&#10;pu9SivZS9YaRb9Ycrfmz1v8AYP8AgJc/tM/tceBfhAmnJdWd9rkU+sxzKfLNhbnzrkMR03RRugz1&#10;Z1Gea/pEtohFAsGNu1QK/KH/AINw/gHDf6747/aX1W3l/wBDjj8O6PJu+QltlzdZHdgBa4PYM3rX&#10;6w81+hcE4H6rlKqveo7/ACWi/V/M/k/6SPFH9ucefUacr08JFQX+OVpTfrtF+cRJUEkRiYfeUg1/&#10;OT/wUV/Z9tf2Y/2y/HXwn0i2aLS4NV+26IohKILS5RZ0RM/eWMOYcjgmJu4Ir+jgHHymvyz/AODj&#10;f9nqa5sPA/7T2iacrLaNJoGvXCRksEcma1LY4CK32gEnHzSqO9PjTA/WspdVLWm7/J6P/P5GP0ce&#10;KP7B4+jg6srU8VF03rZc696D9bpxX+I/Kmvpv/gj98BF+Pn7eng+yvlY2PhSQ+Jb/a2Di0dPJ/A3&#10;LW4I7gmvmQkYr9fv+DdT9ny58KfBXxZ+0TrVkBL4v1SOw0dpIhkWlmXDujdcPNI6kdCbdTX53wvg&#10;fr2dU4taRfM/Rar73Y/rvxt4m/1Z8OcXVjK1SqvZR9Z6O3mo80vkfpKihEVB2GKWgccUV+5n+YwU&#10;UUUAFFFFAH47/wDBwb+zze+Efj34f/aI0nS4103xZpIsNTnhjOTqFsTh5D0y9u0aqOuLZvSvz257&#10;mv6Q/wBq39mbwB+1x8F9W+DHxEgZbW/jD2t5Co82yuFz5c8ef4lP5gkHgmvwV/a3/Yv+N37Gvj+4&#10;8IfFLw7L9h+1NHpPiC3jJs9Rj5KsrdmK8lDyCGHO3NfmfFWU1qOKeKgvdk7vyfW/ruf3/wDR08Tc&#10;rzThulw7jKijiaCagpP44XurN9Yr3WuyTXlz/wCzj+0T8S/2W/ixp/xh+FWq/ZtSscpJG/MVzC33&#10;4ZB3U8fQgHqK/RTwf/wcaaEvh+FfHn7O182qfN9obSdUQQHnjb5g3dOue9flnSDHXFeLl+dZhlsX&#10;GjL3X0aur9/I/W+MvCrgrjrEQxGa4bmqxVueLcZNLZNrdK+l9uh9I/t3f8FNvjZ+3Ktj4c8QWcOg&#10;eGdPkE0eg6dKxS4n7SyseXIGdq9FyT1PHzaTx2ozitjwF8P/ABv8T/FNr4J+Hnhe91jVr2RY7axs&#10;IDI7MTjPH3RkgZOACeSK48RXxWPxHPUblJ/1ZJbH0mT5Lw9wTkqw2CpwoYendvWyV9XKUm9X3bdz&#10;s/2PfgDqn7Tv7SXhH4L2NnNLb6tq0f8Aa0kAOYLFCHuJCei4iVsE/wARUdSK/o/tIPstpHbxqoCR&#10;hfyFfIf/AASn/wCCa9l+xX4Jn8b/ABCSG88f6/CE1G4hffHYW+Qwtoj35AZ2/iYDsor7AAycCv1D&#10;hvK5Zbg71FacrN+Vtl67v5n+enj34iYXjziqMMDLmw2GTjCX8zbvKS8nZJeSv1JKD0ooNfRH4YRs&#10;gZMNyG61+Kf/AAXB/Yuf4A/HwfHvwjZ7fDPxAu5JZ4oo8JY6kFBlTPpKAZh33eZ2Ar9rfm27ga8o&#10;/bR/Zk8Pftcfs8eIPgp4gdYZNQtRJpmoNHuazu4zvhlHfAYYbHJQsvevIzrLY5ngJU/tbx9f+Dt/&#10;wx+meE/HVbgDjCjj2/3M/cqrvCTV3bvF2ku9rdT+cgHjiv01/wCCAX7Grajq+p/tjeNtM/c2vmaX&#10;4PSaHh5DgXF0pPoP3II6lpfQV8O/CT9kn4pfE79qu1/ZPOjzW+uL4ifTdaaOMstjFFJi4uCcfcVA&#10;zA8BvlA5YZ/oW+EPwx8MfBn4ZaH8K/Bdh9n0vQdLhsrOPjISNAoJPdjjJPUkknmvjuE8plUxTxFV&#10;aQ0/7e/4H5n9TfSQ8SqOA4bpZJltVOeLipSae1Ldf+B7f4U+5033Rj9a/Kv/AIL7/tmx6jcab+x5&#10;4B1sNHE0eo+NPIf+IfNb2rev/PYr2xEfWv0E/a9/aS8Jfso/ADxB8ZvFlzD/AMS2zYabZyShWvrx&#10;gRDAvclnwOOgy3QGv51/iD478T/FDx3rHxH8aX5utW17Upr7ULjs8sjlmwOy5PA6AYA4Fe1xZmn1&#10;XC/VoP3p7+Uev37elz8r+jT4eviDiGWf4uF6GFfuXWkqrWn/AIAve8m4mQc17h/wTz/ZJ1H9sj9p&#10;rRfhlNaXH/CP20n23xTfQqcQWcfJUt/C0jYiXvl9w+6a8Oye4r9yv+CMf7Hc37Mf7L8PjLxfpDW3&#10;irx15eo6pFKvz21sAfssB4yCEYuwPIaVgegr5Dh3Lf7RzCKkvcjrL5bL5v8AC5/T3jdx9HgXgupK&#10;jK2Jr/u6S6pte9P/ALdW397lT3PrrSNKsNC0y30bSrKO3tbWFYoIIIwqRoowFAHAAAxgdqbruiaZ&#10;4l0W60DWrGO6s723eG6t54wySxspVlYHggg4IPUVeIwMDvQDxiv1u0eW1tD/ADG9pP2nOm73vfzP&#10;52/+Cgn7Jerfsb/tL638LDBM2hzSfbfC99IpxPYuflXJ+80ZzG3qVz0YV4qfev3T/wCCwf7FjftW&#10;/s0z694S03zPF3gsSajoYijBku4gv7+0/wCBoAyj+/Gg7mvwrzX5HxDlcstx75V7ktV/l8v8j/Tf&#10;wR8QI8ecHQdeV8TQtTqLq2l7s/8At5b/AN5NdD9Y/wDggb+2rJ4r8K3n7HXj3Une/wBBgkv/AAnN&#10;K2fMsi4823yTyY3cMo/uOQMCOvtr9r39mTwf+118Bta+CfjA+THqUavZX6RhpLK5jbdHKme4Yc+q&#10;ll6E1/Pb8DPjJ4x/Z9+LmgfGTwHdtFqfh/Uo7mJd5VZ0B+eF8c7JE3I3+yxr+iz9nj42eFP2i/gx&#10;4c+M3gqYvp+v6ZHdRxswZomIIeJv9pHDI3+0pr7DhnMIZll7wtbVxVn5xen4bfcfy/4/8FYrgTjS&#10;lxFlacKdeXOmtFCtF8zX/b3xLz5ux/Ol8a/gr8Sf2efiVqfwm+K/h2bTNZ0uYpJHIPklTnbLG3R4&#10;2AyGHUccHIHK9Otf0F/t6/8ABPf4Tftz+B4dO8UJ/ZniLS1Y6H4jtYh51vk8xv8A34m7qeh+YYI5&#10;/GP9qj/gnr+07+yRrl1b/EDwHdXmjwyuLbxJpULTWs0ajO8kcxfKMkNgL0JOK+Vzjh3FZdUcqScq&#10;fR9V5P8AzP6O8K/G7IeOsBDDY+pGjjUrSg3aM2vtQb0d93Hdea1Iv2Wf+CgX7Tf7It4E+F3juaTS&#10;WYfaNB1TM1qy7gTtUn922BtBXoCTjmvre1/4OM/i2IFF5+z1oPmYwzR6lNtr83s98/WjGe1cGFzr&#10;NMHD2dOo7dnZ29L7H2WfeEvh3xRjHjMfgISqPeSbi5eb5Wk35s+5vjj/AMF7P2q/iXoU3h/4d+H9&#10;J8GrPE0cl/Zbp7jaVIJRn4RgTkMPQV8Yt8RPHbePI/ii/i2/fxFHqEd/HrElwWuBcowZZNx5yCBj&#10;0xjpxWP9K0/B/gbxl8Q9cj8M+BfC9/q+oTcrZ6bbNLIRuC5IUHAyRycAZHNZ4jMcwzConUm5NbeT&#10;8kvzPQyXgjgfg3A1Y4HC06EJK0293HqpSk22vJux/Q9+xH+07o/7XH7N3hv40aasMN1fWnlaxYwS&#10;bvsd7F8k0XqBuG5c8lWU969dBIr4c/4Infsi/tJfss/DTxHL8b2TTrDxLdwXemeF2fdNYzKhWSZ8&#10;fKrSL5aleSPIU55r7kKHPFfr2XVa1bA0514uMrap9+9vPc/zA44y/J8r4txmGyqqquHjN8kou65X&#10;qlfry35b9bXHA55ooortPlAooooAKKKKAGEZO2vCP2pv+CfXwK/alj/tLXtNbRteVQI9f0qNVmK7&#10;9xVwRtkBy33hwWz2Fe8FTnim8ng1vh8ViMLUVSjJxkux5+ZZVl+cYV4fG0lUg+j1/wCG+R+VXxs/&#10;4I5/tCeA7i71P4XX9l4q0yNZJIY1k8m727jtj2H5XfGCSCozXgXir9lT9pLwVqX9k+I/gp4ihuDG&#10;G2x6e0vB6fNHuH4ZzX7qYK00xx4zt/Svq8LxtmVKPLVip+ezPyTNPA3hnGVHPC1J0b9NJJeif+Z+&#10;Dtl+z38edQuY7S0+DniRpJpFSNW0eZQSTgZyuOvrwO9exfCn/glP+1z8SLtU1zwjD4ZtVuFjuLjW&#10;rgbgh/jSNCd4HpkGv2AEMajJUflTtg6itMRxzmFSNqVNR89/zObAeA/D2Hrc2JrzqLtpH8rnyL+z&#10;X/wSL+B/wd1O08XfEbUJvF2sW6xukN5GFtIJlB3MsY++N2Cu/JBUeprkf+CpX7Anjv4yajpvxr+C&#10;WkpfX+nabHpmoeHrdFRpIFkZkli6Ald5DKcfKAR90g/dABPam7eBnpXg08+zKGOjipTcpLvtbqrf&#10;5H32K8P+F6+QzyqnQUKcrO8fiutnd6trz9D8MfA37Jf7R/xD8VWvg/QfhBrkd1dTKgkvLB4YYlzy&#10;7u4ACjqepxnANfrl+zF+y5ovwR/Zesf2etdZb9JtPuovEEyrtF09zuMw47AOUB67VFeubVxuCijG&#10;0YJrozriPFZzTjTlFRiney6v1/Q83gnw0yrgvEVMRSqSqVJK15K1ldOyS7tK7PyJ/a2/4NgtEu1v&#10;PE/7G/xZks5i0kkPhbxUxeH7qBIo7lfmXncS0gbqABxXwN8Zv+CP3/BRX4HyalP4o/Zp1m/0/TZV&#10;jk1fQdl5bzZxhowh8xxzg/IP0zX9OY6UV8+fpB/J3/wyF+1aH2f8M2eOd3b/AIpe6x/6BXovwe/4&#10;JOf8FC/jgLW78F/sxeIIbG6vhbNqWrQrZxQNkfNIJSHCDOSQp46Zr+n+igD8Zv2Uv+DYHxLfvD4i&#10;/bD+MEenqkqs3h3wliVn2yAlXuHGNrpkfIoZSevFfqr+zl+y38Cf2TfAMHw1+Avw7sfD+mRIgmNr&#10;Hma6kCBfNmkPzSOduSxPJJPGTXolFABUboJUKsuQRyCOvtUlFAb7ny3+05/wSy+Afx+1CXxX4fik&#10;8Ka5JzLdaTGohuWw+N8X3c5K5YYOEAr4q+Ln/BJn9rD4bSNP4Y0O18WWfnLHDLpMwWZsrksY3I2r&#10;nj7x/Wv13AGNxFNYMeSK+gy/ibNcBFQUuaK6S1+7qfnPEHhbwnxBUdWdL2c3q5Q0u/NbP7kfhHrP&#10;7Nv7QOgalcaRqnwa8Rx3FvIUmRdJlcBh6FQQfqDipPDv7MH7RXirU49F0L4L+IpriYErHJpckYP4&#10;uAB+Jr92fKGMlB+VIIkxnYv5V7f+vmM5f4Sv6s+FXgFlPtLvGT5b7cq29b/ifkr8Hf8AgkR+1H8S&#10;PJv/ABla2XhOxk3h21GXzLhNp4/dp69jur7h/Zi/4Jp/s+/s2ahH4pgspPEOvQtmHVtYVWMH3gPL&#10;QfKhwxGQMkY9K+iRjbjFBBXt1rwsw4kzXMU4znaL6LRP1PveHfDHhPhySq0qXPUWqlN3afktl9w9&#10;QAMKKWgdKK8E/QwooooAKKKKACiiigAooooAKKKKACiiigAooooAKKKKACvwj/4OJ/8AlIQv/Yh6&#10;b/6MuK/dysHX/hv8PvFN+NV8T+BtJ1K58sJ9ovtNilfaDkDcyk4oA+Ef+Dasj/hhbxYc/wDNWr7/&#10;ANNml1+hlZfh7wp4b8IWbad4W0Cz023km8xrewtUhRnIA3EKAM4AGevArUoAKD0ooPPFAEYJ/i60&#10;2eeC2jMtxOsaKMszNgCvi39rH9sH46fDL49eIPAHhHxBa2+m2DWwto2sUZl320Tt8xGTlmP4GvAf&#10;G3x/+NHxDimtPFnxH1S6tprgzGz+0lY1bn7qjGANxAHavwriLx44byLG18HGjUqVacpRdrJXi7PV&#10;va6P1jI/CHPs4wtLFSqwhTqRjNO7btJJrRLez7n3x8RP22v2efhp4kh8K6341jmupJ/Lm/s9POS2&#10;4HMjDgD6ZIPauo8EftAfBv4jQLL4O+Iul3e52RY/tQWRmHUBWwx6+lflS1nEzmRxuZmyxbnJz/U1&#10;JDGbWZbi1mkideVeJtrDjGcivzih9I7NY4yUquEg6beiu00vXq/kj76t4G5XLCxjTxUlNLV2TTfp&#10;pZfNn69X1tZ6pZTWU8cc0M0bJJG6hldSMEEdxivyRh/ZY8W63+0JffAPwtaSz3Vvrk1otxInCQxy&#10;EfaHxwF2YY/XHUgV6R8Avij+09eeL9P8FfCLxhql1M8xK2M0xkt1UrtMku7ICqOcnoQMZOBX3v8A&#10;Cn4OWPga+v8AxtrZt7zxRriwNrerQ2oj85khSPCqPuplN2PViTX3+Fx1Dxno4etQoTowoT9+UkrS&#10;i1rGLW7ul6LU+Vp1Mw8Ia+IpOrCrKtBcqV7qSekpJ7KzfXXbzLfwO+EXhn4GfDDSfhl4Tgxb6dbh&#10;WmZArXEvV5Wx/EzEsfr9K68dMmhAO9Luz8oFfu9ChSwtGNGkrRikkl0SWx+M18RWxVeVarJuUm22&#10;923q2OBzzRRRWxiFR3X/AB7Sf9cz/KpKbOpeF0H8SkfpTW5M/gfofgn/AME6NZh8OfFD4x6/c6Ra&#10;ahHZ/A/xVPJp99HvhudqRsY5F7owGCO4NR/8Tz45fsJ+Mr34f/DaGO6j+NWj3t14f8LWDMlnAdIv&#10;IFkWJckI0mBnoWY12Fn/AMEg/wDgo34c1TVrzwv4Zt7L+1be4s7xrfW1Xz7WY/PC2ByrAAEGr3wy&#10;/wCCWn/BU74MarNrnwpjbQbq5h8q4m03xAIzIn91sDkdcemeK/tfHZhwhisVVx9HNKCqS9g4qU3b&#10;907tStffo0m0fyjhct4joUoYWpgavIvaXajr7+iav27Nm1+3j4R8U+L7X40eHvCfh281S+03xp8P&#10;lvrPTbc3EkBTwzcwvlYwT8sp2H34r1L4+/Fzwv8ADH43/EDU/F00Nx4V1f42eGvDvjGEyny20278&#10;H3Fldh9vUxhy+3s0Qz0rx3wN/wAEy/8AgrD8NfEt/wCMfAl5caXqmqKy6lqFr4kxJdBjzvOPm5JI&#10;z0rEv/8AgkN/wUn1XT7rR9T0CG4tbzUhqF5DNrwZZ7oKy+c2Ry4DsMnsx9a+dqZfwpiYRw9fOMP7&#10;OMIxupe8/doKXkv4Pu2v8Wu2vrqpxBSnKrSy+rzyk3rHRJOo4rzvz2fp5nf/ALfnwz8Uy2Pxx+H3&#10;hHRb7W7vTfHXgC38vTLJ5ncR+GGTzNqAnBOPpmvQPjb4u+GHwQ+OXxn+N/xU8SX1jp9/8QvAei6b&#10;d6DbR3M73ek6ZaalcQYJ4QSw2oc9QVx615LpP/BOj/grvoOq6lrmj67eW95q3k/2ncx+JsSXXkxi&#10;OLecc7YwFGegrmdT/wCCQ3/BSbWdJbQ9X8Px3Vm+oyX728+vh1a6dVR5jkcuVRQW64Wpo4HhmdOl&#10;hsRnWH9nGMYycZe9JKNC++i96grb3UmnqXUrZ9CpOtRy6rzSk3Zx91a1LbavSo+2qOr+MHw8b4Wf&#10;Df8Abm8I7bdYW8ZeEdQsVthiNLa71W4vIAPpFMg/CtHwlpmo678FdJ0HRrKS6vrz9jHWI7SzgUtJ&#10;O/8AbiNtRRyzYVjtAJIFclqf/BKv/gqLrlprFnq1q1zDryWia1HN4gDC+W1AFuJOPm8sABc9MU/R&#10;v+CWf/BUzw5rOi69oMTWd54ft/s+iXFv4i2vZRbi2xDj5V3MTt6c12VqfDVbL403nOHdRVIVLuWj&#10;cMPTpWet/elC9+z7nLGnnscQ5LLqqg4ShtqlKrKd16KVrd0dt8GPEXi/4JfBzw5qMEM+k+JvDP7L&#10;viPVYbW6hKTWz/8ACURTW7sjYIB2ZGeory3/AIKqW/w/Gn/B/X/hc3/Eh8Q+EdQ1+wh+UfZhqWqX&#10;F+1vheF8prho9vbZg8g1va//AMEvf+Cqfi3xJqni7xL5l7qeuae1hq15ceIgz3VqSrNAxx9wsoO3&#10;pkVj6n/wR4/4KM6xpmn6Pq3hS2urPSYHh0u3l1xWW1jZ2kZEGOAXYscdzXVkMeEsr4hhm1bOKDlz&#10;znKMZaP2kZK2ur5ZS0b6N7NmOZU+IsZlc8DTy+ry8sYpuOq5WtdO6WvnY+P8Y7NR/wB9V9Yf8OUf&#10;2+v+ieab/wCDZP8ACj/hyj+31/0TzTf/AAbJ/hX61/xETgX/AKGNL/wNHwn+pnFX/QHU/wDAWfJ/&#10;/fVH/fVfWH/DlH9vr/onmm/+DZP8KP8Ahyj+31/0TzTf/Bsn+FH/ABETgX/oY0v/AANB/qZxV/0B&#10;1P8AwFnyf/31R/31X1h/w5R/b6/6J5pv/g2T/Cj/AIco/t9f9E803/wbJ/hR/wARE4F/6GNL/wAD&#10;Qf6mcVf9AdT/AMBZ8n/99UfTdX1h/wAOUf2+v+ieab/4Nk/wo/4co/t9f9E703/wbL/hR/xETgX/&#10;AKGNL/wNB/qZxV/0B1P/AAFnyfjA+8a/aj/ggMcfsOXB/wCp21D/ANFwV8E/8OUf2+i2B8PNNz/2&#10;F1/wr9Mv+CSP7NfxY/ZY/Zam+Gnxh0iGy1V/E95eLDBcCRfKdIgpyPdWr8Z8cuLeGc64Njh8Bi6d&#10;WftYvljJN2Sld27H6X4U8PZ5lfEzrYvDzhHkkryVle60Pqaiiiv5BP6WCiiigAoYBhgiiigDjPGX&#10;wK+Enj9MeLfAOnXbAsVka3AYM3VsjHP9RXnV7/wTw/Z3u7hrgaXqEO4/6uPUHCj6DtXuy/dyaCd3&#10;ArwMbwvw7mM+fE4WEn3cVf5nr4PPs6wMOTD4icF2Unb7r2PHfCv7DH7OvhWfz/8AhChfHqv9oTtL&#10;j869eghSCJYIl2oqhVUdgKkA5pCMjAzXZl2T5XlFNwwVGNO9r8qS2ObG5lmGYyUsVVlO38zbt94+&#10;igUV6ZwhRRRQAUYz1FFFABgelFFFABRRRQAUUUUAFFFFABRRRQAUUUUAFFFFABRRRQAUUUUAFFFF&#10;ABRRRQAUjIjDDKKWigDj/H/wK+D/AMU7S4sPiD8NdG1eO6tzBcNfafG7PGf4NxGccnoe9eXzf8Ev&#10;f2AJpWnl/ZU8Jszfeb7Cf8a9+C5XOaTBHauephMLWd6lOL82k3+J6uFz3O8BT5MNiakI9ozlFfg0&#10;eYfDP9jP9lv4NXMl58MvgT4c0eSV4XaW301C26MkoQWBIILHBGK9NSJIUCxIFXoMDp7U8gkdKCrE&#10;YrSnRp0Y2hFJdkrI5MVjsZjqntMTUlOXeTcn97bY78KKB0orQ5QoKq33looOe1AHDfEr9nn4I/GC&#10;wuNL+J3wt0TWobsItx9u09GZwjB1G7G7hgD17V5uf+CXH/BPzGP+GU/Cf/gCf8a9/I46dKQg+lc1&#10;TB4WtK86cW+7SbPWwufZ5gKfs8NiqkI9ozlFfcmltoeQ/D/9gz9j34Wak2s+Av2dvC+m3UkDQvLH&#10;pqsShZWI+bPUqp/CvWYbaKFFiiiVVVcKqjGKmABHFGMDnvxV06NGlG1OKivJWOXGZhj8wqc+Kqyq&#10;PvKTk/vbbGkBhgivF2/YG/Zib9pyP9rQfDa1XxdHamLzgv7gy9PtPlfd88L8vmYzj35r2nODxQR6&#10;UVKNKtb2kU7NNXV7NdUGDzDHZfz/AFarKHPFxlytq8XvF23T7DwAowBQelFFbHGYvjPwT4U+I/hW&#10;+8D+OvD1tqmk6lbmC/sL2IPHPGeoIP8AnPIryX/h2t+wkOf+GYfCv/gv/wDr17jgrzRt3HpWFTD4&#10;as06kFK3VpP8z0cHnGbZbBwwmInTTd2oylG/rZq5zXwt+EXw2+CfhKPwL8KfBlhoOkwzPLHp+nW4&#10;jjDucs2B1JJ6nnt0ArpOvNOOcbs03BTrWsIxhFKOltF0XyRxVq1XEVJVKsnKUndtu7be7berb6ik&#10;g85rnviX8LvAPxi8HXXw++JnhSz1rRb5o2vNNvo98cvlyCRcj2dVYe4roCMnPrTioA4FEoxnHllr&#10;07q3ZhRrVcPUjUpycZRaaabTTWt01s0eGf8ADtb9hQHn9mDwr/4Af/Xr1H4a/DLwF8HfB9p8O/hn&#10;4VtdF0Sx8w2enWMe2KHzJGkfA93dmPu1dF0bkUEEnIFY0sNhqMuaEEntdJLTtod2MzrOMypqnisR&#10;UqRTulOcpJPa9m3qOoooroPNCiiigAoPPFFFAEfFYXj34ceBPiloFx4U+IfhKx1jT7iNkktdQtlk&#10;QhlZW6jg7WIyMHk18ufEr9vL4peDfh98PfFFnZ6SLvxZ+19P8LrxZo+P7KTxBqdgHQZ/13kWaNn1&#10;3HGK+e/jX/wXI+Lfwb/Zk+OHiTxV4L0/S/GHg/436/4V+FerXkG7TfE9jYeLo9Llt+D8l9BaSFmi&#10;OPMRRKu7bKElpSTTW/Rl06tSjUU6bcWndNaNenU+gvHv/BED9hPxtrMmsWvgjUNFMjZ+zaTqkkUK&#10;jJOAmcDrx7ADtXnPi/8A4N4P2bNa1b7b4X+LXijRbYxqPsMaxTgHu26Qbuf0rsvij/wUB+OXgbx7&#10;+0nqFno2mzeF/wBnf4keDf7aRLQtM/hS80fTb/W7g85MltDeXNyuOStqE53YPnn7Uv8AwUz/AGrt&#10;J+Cel/Gz9nmPw9HpfxI/attPhn8Lr27006glzoaQXVrPquyNkMxm1Kyu3hAba1sIGB/eE15tTJcr&#10;rfFRj91vyPvsD4reImW2WHzOqrK2sub/ANKudX4M/wCDf39j3RNMhtPFuu+JNcuI2YyXUmo/ZzIO&#10;w2x8DHtX1F8Bf2Qf2d/2aLNrb4NfC7TNHmmUC4vIYAZ5sdNznJP5818u/t0f8FCP2jP2PLz9nTw3&#10;Z6l4X1HxL8QvDd0NX8Oaj4duY5vFuvJPoNpFplhsk22E0suqXDqZnKJ5QVi2OfTPHv7UH7QHgv8A&#10;4KD6T8FvGEuh+FfhrqwsbLwtealo1xeN4svpYLmS4giuoWC2VzGyRBYZl2vGjOGYyKqdGHy3A4Wz&#10;o00rdVv9+55WdcdcY8RU3TzLHVKsXvFyfL/4CrL8D6mGAMCjI61+bPx4/wCCgn7eZ+B3wX+KXwQ8&#10;SeBdJuviR+09r/wl1KLXNAluVhKeJtY02wvF2yL8scGlkyJ1dpAQRg597+IP7T/7V3hP9t/Sf2Od&#10;M+Gtjc2/jTWLHxB4X8abQ1ra+E7O3jHiBJ4wwb7VFeC1t42GQf7ftGwfIlz2HyZ9V5oyPWvEP2wP&#10;2hvEH7MOr/DP4ma1q+m2Hw4vfHkegfEzUtQCqNLt7+3lg068MrMBFGNUNhbux4C3hckBCa8O8Fft&#10;y/tcftI6D8G/BfwT8L+HfCviD406P4m8fWeveLLWSSPSPA9jqVpHp3+jIwMuo3VpqmlO6l9kJe4J&#10;DbVFAH3BketBwQRXxrp/7cH7TNr4Cvvglc+GfCWofGjSfjdZ/C+41uOO5j8PzXM+iwa9/axjBMiI&#10;umzc2+8FrlPLDqHUV2nxn/aL+N37Dn7DfjD41/tP+MPBfiXxhpDPbeFX0u1fS7DU767ljttLtJ/O&#10;lIjL3c0cUkoZUWP5zjaxoA9G8K/sr/Crwh+0f4k/ag0fRo4/EnibR7XT7+RYxjbCzlpB/tyDyVb1&#10;FunvXpo+7kNXwp45/bS/a3+Ov7DXwg/a4/ZI8ffD3QbrxF4g0bwz8QdL1jSZNUgt9c1DX9P0CaO1&#10;limAMVnfS3mWywmjRCrDIY+m/HT9tL4n/Bzwn8VZdF8I6ZrniHw74+8J+DPA9jcSPb2tzqmvLpNt&#10;bSXbqCUgS81MO5GD5SFQQxBqI04U4tRVrtt+r1bOjFYzFYyUZ15uTjFRTbvaMUkkvJJJJGn+3t/w&#10;T60b9vfT/D+heMPi7rnh/S9BmluBp2lQRPHc3DAKJX3g/Mq7lX0EjetfNv8AxDk/A/Of+GhvFX/g&#10;Dbf/ABNe06b8e/2x/gf491b4EftJ+IPB3iTVNW+DviLxt4P8VeFdKlshZy6M2l293aXNvK7iRWm1&#10;W3lidSMKkiOGO0jzj9nH/gsLq/7RXjv9l/4YXfgi38J+MvirNLcfETwdqSsZbfTpPCeo6zZahYOf&#10;9daTy2ibZASVG+J8OpzwYjJ8txlT2lampPu79D7TI/E7jzhrLo4DLMfKlRjdqMVG127t/C222V/h&#10;p/wb6fs8eBfH+j+Mtd+K3iDxBa6XfRXU2j6hawLBebG3CN9oztJAyB1HHQ1+gCRxxIIkHyqAMV8j&#10;/s0f8FT/AAN+0L/wUY+Kf7EtgdHTT/CMctr4L1S11JHuNY1DS2hi8QRTRFt8P2e4vrWGIFP3v2e7&#10;dWKx5r1P9gH4/eL/ANp79lvRfjP47tbWHVNQ13X7OaOxjKxBLLWr6xj49THboT6nJrfCYHB4GLWH&#10;go33t1seRxJxhxNxdWhVzjFSrygrR5raJu7SSSWvXue15A4oyPWvkXxt/wAFPfCfhL/gqT4d/YSu&#10;ZdHh0S+05tH1PWLjXLZbpfFl1aHU7GwFsziVYhp9pOTLgq8+oWcS/OSK8suv+C1X/Ch/iL4d+B/7&#10;VXh2zsdS8I+JPE1j+0N4x0+3lTTvBun2pdfD+oTJh9o1lZ9OlhUMSPMlXb8p29Z80foQ6rIhRujD&#10;FfBHxl/4IFfAH4r/ABV174mad8V9f0GHXNSkvW0fT7SBoLaSQ7nCblztLFmA6LuwOAKm+Nf/AAVt&#10;8X/sl/s2/BH4j/tI+DtF07xl8TLhvEnjLwxcanHZSeE/B4l8+7mKTOGuLqztrqxtzCmXnn8wouFY&#10;Cl+13/wUx/aI+En/AAVR8A/sbfA2Lwjrmg+KfAvhnXLXQ7yznkvPEH9oa/e2l8bO7iYRQm10uzuN&#10;QBkyrpaSgBiQK5MXgcJjoqNeClbVXPo+G+LuJOEMROvk+JlRlNcrcbaq97O6fUwv+Icn4Hf9HD+K&#10;/wDwBtv/AImvqT9hH9h6w/YX8Fat8OvDvxZ1rxJpGo3y3lrZ6vDGosZSuJDHsA4fCkr0BXI5Y14v&#10;8V/25f2qvg18b/i98VdWXwnqfwV+Fnxc8NeB9W8Nw6Tct4g26npnh24a/t5Y2Kzuk+uoBbeWWkWI&#10;qpDMuO+0r9p39oK0/wCCkGo/AT4lXOh+Gvh/fXH9n/Dm1vPDtzJc+L3TRYdQuLi3v45TDFNDN9ti&#10;a2lRCYbRnTcSWXDC5Tl2Cq+0o01F7XVz1s/8SuOeKMA8DmuOlWpXT5ZKNrrZq0U0/mfUXUZ3VT1b&#10;R9N12wm03WNOhureZSs0FxGHSRT1BB4Ix+deH/tU/GT9oK2+N/gD9lL9maTw9pfiPxpoet+JNS8V&#10;eJ7eS4t9N0nSbnSoLiKK3QqZbmaXV7dUJbYiJKxDHbjmfH3xg/bG1H4s+D/2Nfhn4w8C2Xj6H4Z/&#10;8JV8RPGOqaPK9mwW8gs400+088OTNILx3Lb1hWOJT80yV6T7Hw8ZSjZp/wCZY+M//BI79hz41XUm&#10;p6p8JIdHvZrh7ie80GZrV5pGJJL7ODyc4xivNbr/AIID/sWSuhtrrxJDtPzBdWZt3511Xwk/bu+K&#10;/ivxJ8P/AIUeN9L0FPFUP7SmufCz4lzaKrNYStZ+EtY8QW9zZlpHZfNhg0xnRyWieWeI8pmuf8Vf&#10;8FC/2h9F8M+E/EfhH4ZWfia61D9rHxf4A1bQ7Fdlxc+H9HtPEly7W2ThrwQ6MjIhKiWQeWWUPuHn&#10;1Mqy2tLmnSi/kfZ4HxG46y2jGlhsxqxitlzt/ncteH/+CEP7C2i6lHf3mha5feWwYQXWtSGNvYju&#10;PavpP4O/sz/Ab4A2Laf8H/hXo+gpJIWkews1V2LBQct97B2LxnHAr5qX/gqLf+KvBXxm8ffBK30P&#10;xVa6L8QPBfhH4UyM8kVvdX/iK20aG3N+w+eJIr/VcTJhZEWF4yFkGB6c3iv9rr4B/BuHWf2gvHvh&#10;DxRrt98SPCWk2d54d0KWyhistR1jTNOukZHkfLKZ53RgRgMgOSpJ2o4HBYfWlTS+X9M8/NuMOKs+&#10;goZhjatSPaU5Nfde34H0ONoHApa4X4K/EPWfiGniw6xDCv8AYfjbUNJtfJXG6GAqFJ9/m5ruq6j5&#10;sKKKKACiiigAooooAKPwoooAKKKKACjIHU0V8v8A/BVz9rnxb+yr+zSlh8GVW6+J/wARNctvCvw1&#10;02NozNLqN0+wzBWYZEaE4blRK8IbAegD6gzRketfIf8AwTI/aq+MnxH8CfET9nT9ouVtW+MXwZ8S&#10;XWm+IicQjWreRpZbC6T5QFSVFMY4OBGjn74FfD/wT/aw+Jfx10tfGfxT/wCCvuufC347z+I5o4/h&#10;d4g0l7Pw/prQuUS1uYXjEYDqm4s7qMv8ykg7gD9nCQOtFfm9/wAFK/2pvjR8PP2iPhT+z/8AFn9q&#10;jUfhF8L9a8CLqnir4teCdGkV9T1xTMGs4JgJfIjIiSRUAbKz/NuAVk6H4X/tieJ/2UP2A/it+09q&#10;X7X+l/tCeGfC727/AA/vFi26pGLmdbeGLU2yshJuJ4wdyo3lxMy8MoUA/QDI9aM9q/O64/ZS/wCC&#10;0lp4Hk/aRg/b4hufHyaP9tX4bx6Cn9ju/k5NnsJ8syZ4EuwDPOBnITxR/wAFRfjF+114C+Afwh/Y&#10;vNl4V+IHx10m+1HV9e1a3E8Xhey0+SaC9eOJv9czzW10sbEg7Ys4DOGQA/RLNGa+N/2bf2Yf+CjP&#10;7MniLVPEHxe/buj+JnhGXQtSuL7T9a0N1vLa6WLNu1vK0rFF35LL93apG3JBXi/hF/wUd8cfDH/g&#10;h3pf7cvxl19dc8a3Gj6lBpstzCP9P1RtTurSzRlXGUXZGzAYOyJj1oA+/Mj1oyB1NfnL+xh8X/2/&#10;PibpXxR/4J9ftD/GxfCvx0sdD0bxX4R8XSaX9oMWlXQtWuY9i7Uf7PITbscgmS4bbuCccN8KdC/4&#10;Kr/FL9tX4r/scQ/8FHPsdx8L9O0e5m11vCKOl/8Ab7SK4CiLeCmzzNvLHOM8dKAP1TyPWjI9a/PP&#10;xZ/wUp+Kn7PV7+2h8QfF95/wkVn8J/EGg6f8P9BuFCxxT38bRKjFcM0fnOkjDOdsbBSCRUfij9lr&#10;/gs/8PPA99+0xYft7ReIPG9jor3918NY/DqnSblliV3soI87BJxIqyBBubbwucgA/RDI6ZozX5a/&#10;tH/8Fbf2jZtF/ZQ/aJ/Z48Nyalp/jzw/4g1fx94E0+MOL+PTEh/tCKIvlgYVjvmTq3yLwxwD6f4f&#10;/wCCgWrfHr/gqV8CvDfwI+KVxd/Cvx98Ib7WrnSVUKJbuNtRUiVeSssbwKjLngx8EjkgH33RRRQA&#10;UUUUAFFFFABRRRQAUUUUAFFFFABRRRQAUUUUAFFFFABRRRQAUUUUAFFFFABRRRQAUUUUAfmv+3ic&#10;/tXeLsH+Kz/9IoK8hA5yOa+/fi7+wD4b+M/xb1r4m+IvHWoWq6oYfLtLOFB5eyGOM5LA5zsz+NUv&#10;DX/BMf4J6XcSPr+uazq0bfdjmuBFs65/1YXr/Sv4x4h8FeOM64oxeLpQgqdWrUknKa+GUm07b6q2&#10;h/T2R+K3CeU8O4XDVJSdSnShFpRe6ik1d6bnwnbW11e3cdlZW0k00rBY4YYyzOT0AA5Jr3L4GfsD&#10;/Fn4qS2+seLYW8O6OxVme5X/AEmRcgkLGfunaW5boRyDX214C+AHwi+GoH/CF+A9Ps5cKGuVgDSN&#10;g9Sx5Ndpt2fdFfccK/R4y/B1Y186r+1a+xHSPo29WvLQ+V4h8asfiqbo5VS9kn9qTvL5LZficP8A&#10;Bb4CfD/4FeGY/Dvg3SlEirm6v5ADNcv3Zm98dOgAAHSu34JpG5Gc07G41/RWBwGDyvCxw2FpqEIq&#10;ySVkj8TxWKxGOxEq2Im5Tk7tt3bHDGMgUUUV2HOFFFFABRRRQAYHpRgelFFABgelGB6UUUAGB6UY&#10;HpRRQAYHpRgelFFABgelGB6UUUAGB6UYHpRRQAYHpRgelFFABgelGB6UUUAGB6UYHpRRQAYHpRRR&#10;QAUUUUAFFFFABRRRQAUUUUAFFFFABRRRQAUUUUAFFFFABRRRQAUUUUAFFFFABRRRQAUUUUAFFFFA&#10;BRRRQAUUUUAFFFFABRRRQAUUUUAFFFFABRRRQAUUUUAFFFFABRRRQAUUUUAFFFFAB74ooooAKKKK&#10;ACiiigAwOmKOvUUUUAFFFFABRRRQAUUUUAFFFFABRRRQB4Tbf8E7f2aLb47S/tANoesS6hJ40Pi+&#10;PQJ9euH0W38Qm0FodWisC3kx3Zi3fvlUNukdurE1F4p/4Js/sheOvgj4u/Z38a/CxNX8L+NPHWqe&#10;MdYtdSu3kkj1q/vHvZ7qCQndA4ndnTYR5fReOK97ooA858PfstfBfw34y+J/jmDwp9pu/jDcWs3j&#10;6C/uGmt9R8jTYdMRPKYlUQ2sEcbKBhuSckmuL+JH/BOb9mj4mfs8/DT9mPUtH1zSvDHwh1LR9Q+H&#10;58O+ILixvNKutMtXtrOZbiJhIWSOR/mJ+ZsMckZr3qigDx34u/sQ/Aj46+F9C8NfFnTNW11/DXhm&#10;TRNH1a91qZtQgV7nTbr7YLjO/wC2rcaTZTLc58xZIywPztlnir9hj4DeM/2iNN/aZ8RWeuTa5pWt&#10;2+tW+ljxBcDSZNVgsZLCHUXst3kvdJayeUspXICp3UGvZaKAPEb7/gn5+zVqPgfwb8O7vwtqDaX4&#10;B+Lk3xK8NxLrEwaHxDLqN7qLzs27Mkf2nULpvKb5AGVcYUV6Jqvwj8Gaz8YdB+Ot/p8zeIvDfhvV&#10;tC0m5FwwjjstRn064ukKD5WLSaVZkMRldjAYDNnqqKAOI/aI+APwu/an+CHij9nf42eGV1jwn4w0&#10;eXTdbsGkKGSGQfeRl+ZJFbDo4IZHVWHIBrI+OP7Jvwi+Pdv4fm8S2Oo6TqvhFpf+EV8ReFNUl0vU&#10;dGWWNY5o7a4gKvEkkarG6D5WVQCOBXp1FAHiw/YK/ZvX9ny7/ZtfwrfPod/qzatealJq851WbVmk&#10;Ep1Q3u7zjeCQK4n3bwVXsAKdo/7DfwUtdJ0PRvGV74o8aJ4f8bP4qsZPHXia51eR9QbTZdNBkNwz&#10;ebElvM+2Jsor4kADAGvZ6KAPJtM/Yv8A2e9D0LxD4X0DwU2n6b4m+JOl+O9R06xunigTW9Pm02e3&#10;liRcLCnm6VaSPGgCO/mswJlfOr4z/Ze+DHxD0bxz4d8ceDk1Sx+I11bXHiqzvJmaO4lt4IIYHQZ/&#10;dMi20DKVwQ8YYfNzXolFAHinwz/YT+Cfw1u9e1uTUfFnibV/EfhpvD17r3jTxZdarfw6WxJazhmn&#10;ZmhiLNvKoRlgpOSoqTSf2Cf2YdF1r4NeKbH4cousfAPR20n4Z601w5u9PsW0uTS2t3lzumja2kOV&#10;fILqr/eUGvZ6KAPE/BP7AH7Lfw38PfDrQPA3w4XTZPhfqiaj4Z1a1uGW/e6+zXFtLJdXI/eXZmju&#10;7gy+azea0pZsnBre/Zl/ZS+Gn7JnhjU/BXwl1HxEdI1LV7nUl03WvEE99DYzXE8s8wtlmYiBHlmk&#10;kKJgEtmvTqKAPF/EX7Bn7NXifwle+E9X8FStNf8AjuPxhJr8d4y6qmrR6zHrEMqXv+uRY7qKMJGG&#10;2rDGsQAQbak+KP7BH7J/xll+IEvxJ+DOl6p/wtT+wR8QlnjONdXRphNp6Tj+NYmGMHgr8p44r2Si&#10;gDzrXv2WfgX4w+LmrfGzxr8PLHW9e1rwxY+H7qTWIRcwx2FpPeTxxxRSArEWe+nLsoBcCMMT5a48&#10;kuf+CRX7G1xJ4bv20TxQupeD/BPh/wAK+GNcj8XXi6hpun6JqEl/p/lT796yxyyuhlB3PE7RMShI&#10;r6gooA8J1b/gnp+zrr/x/vv2i/ENp4ivtU1LxdY+KbrQbrxNcvora5Z2VnZ2uoiw3eT9oiisLTbJ&#10;tyGgVuozVzQv2C/gD4c/aTuP2pLK016TxBNrtxrlvp114iuZdKsdVuNOXTp7+3smcww3ElophaRQ&#10;CVll/wCejZ9qooA8x/aE/ZQ+E/7St14d1vxyNa0/XPCdzPN4a8UeGNbn03VNMM6CO4WG5gZXVJVV&#10;VdM7WCLkfKK534g/sEfA34iaP4Hgv9R8XafrXw7sZrPwz410TxbdWevR280QS4ilv42E0yTFUeRX&#10;JDyRo5+ZQa9wooA8Jv8A/gnX+zBffs+aD+zhZ+FdR0zR/C/iOHxDoOr6RrU9trFprSSvI2qC+RhM&#10;byQyzCWYsWkWeVWJDkVueBP2MvgZ8O9C8C6DoGhag3/CvvGmo+LdEvLzVZZrmfWr+z1K1vL26lY7&#10;rmWaPVr5mLk5eUN1UEetUUAePzfsLfsuT+HviP4R/wCFR6fHpfxY1NNR8c2EKmOK+vUjiRbkKuBH&#10;L+6jfeuCJEV87hmn+CP2NPhh4M8GXHgi88TeMvEcF14o0nXnvPF3i671K7W6025trqzVZpnLLEk1&#10;rE3lD5T8+Qdxr12igDz34dfs6+Evhh8TvE/xR8M+JfFDXHiy6e51HRb7xJcTaXDO5UvNBaM3lwO2&#10;wZZACct6mvQqKKACiiigAooooAKKKKACiiigAooooAK+D/2wP+Cff7RH7d37f2n+NvF3xC1r4e/D&#10;z4XeGYz8PfEHhfVo/wC0LnXJ5IpZrmNGRvJVVXymOQ263iIJDEL94V4b+2N/wUK/Zo/YdtNLh+M/&#10;iG/m1zXm/wCKe8I+HtPa81PU/wB7HGTFEpC8NIMb2XftYJuZStAHy74S/wCCa37Vv7Hn7dXhn9pr&#10;4E/GzxF8TF8b6ZfaD8WNX8eXsEtzbQGK3SxuvuqZliljjkKghylt5YYCQ1g/Hb4X/wDBSz9of9n7&#10;XP2a/jn/AME+vhj4n8Yaos1hb/Fb+1oIrG38xTF/aIgEYlW5Te0qOmFVgDsOMH63/Y+/4KMfs0/t&#10;tX+r+FvhXrOraX4o0FTJrngvxZpbWGrWUQk8vzWhJYFNxAJViV3pvCllB8Ab/g5E/wCCb8btG114&#10;43I2D/xTcf8A8foA3vEfw9/4KH/sz+GPhT8O/h18JvBfxk+H/hX4a6boHijw5fzJa6hJqdvAscl3&#10;BNMrKEKxKF3E/wCsYFScMvkHwr/4JIfGT446B+0le/GHwVoXwf0v40aXp1r4Y8B+FLzz7bTLmyuE&#10;uIry5VQFaQz28TtsPziaf7m4AfopqXxY8A6B8L2+MvijxHb6R4cj0ZdUudT1KQRJbWzRiQO5J44I&#10;45yeBk18p+B/+C8n7Anjr4o2Pw7s9V8X2NjqmsNpuj+M9T8LvFo1/cA7VEcwYyfMcAbo1xn59gyQ&#10;Acy/xK/4Ll3fwkb4E/8ADOHgKHxc1udK/wCFpp4k22IjEflfbhbhdwmLDzeF2DOPLHQVPGn/AASs&#10;+Kf7Mnw4+BvxK/YX1nTNQ+JXwJ0i+sWs/Ee5bPxTbXzSy3kbkEtCTNcXTxqGwonK7gQrL7p+1b/w&#10;VK/ZY/ZH+IVv8HfFd34h8UeNpo45pPBvgPRG1LUbaB0Z1llQMqoNqbtpbzNro2zYwY2vAH/BTr9k&#10;L4pfsx+KP2rfAXjq41Lw/wCCrFbjxbpcdmU1PSSYw/ky27kHfjKhgxjZkcK7bGwAcT8Kvif/AMFU&#10;Pi/4/Ph34y/su+CfBPgdvD99BrU3/CQPdX9zdNayCE2u0lAvneWCHAIR25JC4+ZPAv8AwS7/AGy/&#10;i18A/wBnX9iz4qzXHgPwT8N7XVvEXizxFoeoQS3ra6+pXr2MUIIbb5cciSb8EHz2GNyKR+mfwp+I&#10;/hr4yfC7w38X/BouDo/irw/Z6zpLXUWyQ21zAk0W9cnDbHXIycHua5P9l79rH4TfteeHPEnin4Rv&#10;qTWvhXxheeGdVOo2ohb7dbJE0m0BmymJkw3GeeBigD4t+I3/AATC/a0/Z2/aY+GP7a3wL/aH8b/G&#10;TxV4b1xNL8SaT481aAyy+HZY5/PjimKqBje4VWDYeZHGChz7v+zt+zP8XfAP/BUj9oX9pTxNoUUP&#10;hHx5ovhu38NXy3Ss88lpp8EMwKdVw6MOevapP2yP+CvX7If7C/xYh+DPxxm8SLrU+jQ6pH/ZOkJP&#10;F5EryIuWMq/NuifIx0xzzVz9nX/grR+xl+0n8LfHXxr8MeM77RPDPw5ht5fFWreKLFbVIFnEnl7A&#10;ruZGYxlQqgszMiqrMwBAPHvEn/BMX4hfH3Uv2w/AnxIlXw/pXxi8QaHf+Bdet5EmZZrBGkSV06hP&#10;OVFdchmRmAKkgiPxf48/4Lj/ABC+Dl7+zy/7OXgPSfE2pWtxpF98ULfxQyWqwtE0RvIYlHmRzHmQ&#10;Nt2gsMIpHHcfDv8A4LifsX/Ebx7ovhCPSPiBoul+JNYbS/DfjTXPBskOjardeaYo0gnV2ZvMYYXK&#10;DH8ezBxY/ad/4LZ/sTfsi/HTXP2ePi3c+KV8ReH/ALN/aC6boqTQjzrWG5j2sZVz+7mTPAwcjnrQ&#10;By/g7/gnF41+BXx7/Y80v4eWkOreD/gr4d8W2XjDWJGWIvcajpxTzRCSSRLcvIduTtDck8k8v8Kv&#10;+CR2u/su/wDBXLw7+078CtPtovhPc6Xq8txo6XO3/hHby4tZUaCGM/8ALCSWQMgXhNzLgKq59m8L&#10;f8Fhv2LvFX7K2rftg2/iLXLbwrpfipvDkVtdaR/p2o6sLaO5S0t4VZvMkeOQbcsoyrZKgE1rfsz/&#10;APBUT9nf9pj4wyfAC38MeOPAvjRtP+3aX4b+JHhdtKutVtwJC8lspdvMCLGxIOCVyVDBXKgH0p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n1o3jH4Q/C3/guf8TdR/ax1Gw0u/174e6CnwV1rxHcRxWMdksapf20TysEWd7vcVGCx2yAEbwr&#10;foLXlv7TH7Gv7M/7YfhqHwv+0Z8I9M8SQ2e46bdzo0d5YbpI3f7PcRlZYNxij3eW67wuDkcUAfHX&#10;7UPij4dfFf8A4LTfszwfsq69oeqeMPDdj4gm+J2qaCi3UdnohiCJDdyw7lRsm+jRXIKS3URIHmpn&#10;yD/gj5af8FNZf2HNDf8AZm+Gf7P+peEf7a1P7Fd+P5tTXU2k+1SeYHFupj2h8hcc7QM81+j37L/7&#10;E37MH7G+h3Wh/s6fCPT/AA7/AGgQdRvkLz3l4A7MomuZmeWVULvtVnIUMQMCuo+CXwL+FX7Onw/t&#10;/hb8FvBVroGgWs801vpljny0eV97tyT1Yk0AfKP/AAXO03x5ff8ABMbUZL/T2ksbTW9BuPiHY6EW&#10;3S6at3F9oS3YglQsvlMHYHCISwxmvYrD9p3/AIJxxfCbw3qOn/GL4Wx+FZptNh8M266lZpGknmwi&#10;1RIchomjfyiQVUw7Nz7AjEe3a1omleI9JutB17TIb6xvYWgvLO6hWSOaJl2sjKeGUgkEHjmvm/wt&#10;/wAEc/8Agm94L+Ko+MWg/svaMurR3j3MFtNcTzafbysfvR2TyG3j2nBULGAhAK4IFAHhH/BNPx18&#10;B/h5+3Z+1V4M+OWoWej/ABc1D4wX95p914ovEjkvvDDnzNPjtWlflUiLSFFAIilhPKrhPAv2pvE/&#10;wr+Jv7Sf7ZXxC/ZWlW88D2/7NaWPjvVtGulbS77xN9ttzDJHsbbI32WOZA6jG+Ofn5tzfpN+1D/w&#10;T0/Y9/bJvbXWf2g/gnp+sapYqiWutW8stnfrEvmFYftNu6SmLMjnyyxXc2cZANbHg79iv9lz4ffA&#10;jUP2ZvBfwU0PTfBOrWvkavodnahF1D92kbSTuPnmkZUQNI5LtjJJNAHmf/BPb9rD9lmH9jT4H/Dm&#10;X9pX4fr4hX4Y+GtNbQW8ZWIvRejTraI23kebv87zPk8vG7dxjPFfP3/BFH9pD9nf4PfCz41+Gvi3&#10;8evBfhbUp/2jfElzDp/iLxTaWM8kBgsUEqpNIrFCyOoYDBKMM5Br6T8I/wDBJf8A4J4+APFul+O/&#10;B/7Lnh2x1bRdRgvtLvIY33W9xDIJI3X5uquqt9RVfXf+CQ//AATl8T63e+JNd/ZW8O3F9qF1Jc3l&#10;w8cm6SaRyzufm6liTQB8bftq/EDxvJ/wWIh8a/s8/tKfCzwb/af7N9lLB4q+IF3aSaRqFlJqu9Ut&#10;5JcxvI/7uRGUnMaORkZrnP21/FXxI8R/se6HrX7UX7QHw1+LPgrRf2gPCtz8Qv8AhTSwSJZeH/Lv&#10;FmS7+yEBRJIUVC5XLlQpBIr9BPiH/wAEwf2Efiu+iP8AEH9nHQtUbw74dtdC0X7RG/8Aomn2wIht&#10;1+b7qAnFdB8H/wBhP9kj4C+EPE3w++FnwI0LTdD8Y262/ijSTa+bb6lCqOgjmSQsHXbLINp4Ic0A&#10;fGP/AAVF/bQ+KnwZ+GUP7Qf7GP7UvwUn+Hul6Np40vwf5dhfajfXxvhE8lohDEiNZYXKjlBC5IFe&#10;f/FzxZ8cPC//AAVs/acPwZ/ak+EPw185fBf9pf8AC1ntANR26FHs+y/aR/yzy/mbf+ekee1fa3w6&#10;/wCCQv8AwTt+FvxY/wCF0+DP2ZdFh1tbxruzF1NPcWdlOZVlElvayu0EDI6qUMaL5fRcDitz4x/8&#10;Ez/2G/2gfiRqXxe+MX7O2h674k1byf7S1a8R/MuPKhSGPOG/hjjRR7KKAPlj47j4PfGv9kD4deF/&#10;2rv+ChHgDR/H1p8WRf8Agb4lfDmGC40eLXbZSbeGcwIYI9kVzE7iV4v4CXC5z0Xwr/ac/ay+Bf8A&#10;wUF+G/7J37QPxz+GvxisviVp+o/2f4i8OaPBYazoZs7J7gyTQW7MqRTZ2ruJ3iNypXawb6Ntv+Cb&#10;/wCxLZfA3Uf2boP2c/D3/CFapqkmp3Oita7kS+e3W3N3GxO6GYRIqrIhVlxlSDzTf2YP+Ccf7G37&#10;HOvXXiz4AfBOz0nWLyIxSaxeXU99eJEcboo57l5JI42wCUVgrEAkZoA90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ZUEsDBBQABgAIAAAAIQBG&#10;W+ut3gAAAAYBAAAPAAAAZHJzL2Rvd25yZXYueG1sTI9Ba8JAEIXvhf6HZQre6ia22ppmIyK2JxGq&#10;heJtzI5JMDsbsmsS/33XXtrLwOM93vsmXQymFh21rrKsIB5HIIhzqysuFHzt3x9fQTiPrLG2TAqu&#10;5GCR3d+lmGjb8yd1O1+IUMIuQQWl900ipctLMujGtiEO3sm2Bn2QbSF1i30oN7WcRNFMGqw4LJTY&#10;0Kqk/Ly7GAUfPfbLp3jdbc6n1fWwn26/NzEpNXoYlm8gPA3+Lww3/IAOWWA62gtrJ2oF4RH/e29e&#10;9By/gDgqmMynM5BZKv/jZz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PXnpRGUBAAAbQoAAA4AAAAAAAAAAAAAAAAAPAIAAGRycy9lMm9Eb2MueG1sUEsBAi0ACgAA&#10;AAAAAAAhAKFBxmR69wAAevcAABUAAAAAAAAAAAAAAAAA/AYAAGRycy9tZWRpYS9pbWFnZTEuanBl&#10;Z1BLAQItABQABgAIAAAAIQBGW+ut3gAAAAYBAAAPAAAAAAAAAAAAAAAAAKn+AABkcnMvZG93bnJl&#10;di54bWxQSwECLQAUAAYACAAAACEAWGCzG7oAAAAiAQAAGQAAAAAAAAAAAAAAAAC0/wAAZHJzL19y&#10;ZWxzL2Uyb0RvYy54bWwucmVsc1BLBQYAAAAABgAGAH0BAAClAAEAAAA=&#10;">
                <v:rect id="Rectangle 6" o:spid="_x0000_s1034" alt="Professional Workforce Development&#10;&#10;CPD For Teachers, Trainers, Managers, Leaders and Governors in the Further Education and Training Sector.&#10;&#10;2020 to 2021&#10;" style="position:absolute;width:66152;height:18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VLxAAAANoAAAAPAAAAZHJzL2Rvd25yZXYueG1sRI9ba8JA&#10;FITfC/6H5Qi+1Y0KUqKreK0WKngFHw/ZYxKSPRuyW5P++26h0MdhZr5hpvPWlOJJtcstKxj0IxDE&#10;idU5pwqul+3rGwjnkTWWlknBNzmYzzovU4y1bfhEz7NPRYCwi1FB5n0VS+mSjAy6vq2Ig/ewtUEf&#10;ZJ1KXWMT4KaUwygaS4M5h4UMK1pllBTnL6Mgbd53o2NyvBe39eawNKfq81p8KNXrtosJCE+t/w//&#10;tfdawRh+r4QbIGc/AAAA//8DAFBLAQItABQABgAIAAAAIQDb4fbL7gAAAIUBAAATAAAAAAAAAAAA&#10;AAAAAAAAAABbQ29udGVudF9UeXBlc10ueG1sUEsBAi0AFAAGAAgAAAAhAFr0LFu/AAAAFQEAAAsA&#10;AAAAAAAAAAAAAAAAHwEAAF9yZWxzLy5yZWxzUEsBAi0AFAAGAAgAAAAhANruZUvEAAAA2gAAAA8A&#10;AAAAAAAAAAAAAAAABwIAAGRycy9kb3ducmV2LnhtbFBLBQYAAAAAAwADALcAAAD4AgAAAAA=&#10;" fillcolor="white [3212]" stroked="f" strokeweight="1pt">
                  <v:textbox inset="5mm,5mm,,0">
                    <w:txbxContent>
                      <w:p w14:paraId="549989E6" w14:textId="77777777" w:rsidR="001367C5" w:rsidRPr="00EB73D1" w:rsidRDefault="001367C5" w:rsidP="001367C5">
                        <w:pPr>
                          <w:rPr>
                            <w:b/>
                            <w:bCs/>
                            <w:color w:val="000000" w:themeColor="text1"/>
                            <w:szCs w:val="28"/>
                          </w:rPr>
                        </w:pPr>
                        <w:r>
                          <w:rPr>
                            <w:b/>
                            <w:bCs/>
                            <w:color w:val="000000" w:themeColor="text1"/>
                            <w:szCs w:val="28"/>
                          </w:rPr>
                          <w:t>Delivered by:</w:t>
                        </w:r>
                        <w:r w:rsidRPr="00EB73D1">
                          <w:rPr>
                            <w:b/>
                            <w:bCs/>
                            <w:color w:val="000000" w:themeColor="text1"/>
                            <w:szCs w:val="28"/>
                          </w:rPr>
                          <w:tab/>
                        </w:r>
                      </w:p>
                      <w:p w14:paraId="214C2036" w14:textId="77777777" w:rsidR="001367C5" w:rsidRPr="00EB73D1" w:rsidRDefault="001367C5" w:rsidP="001367C5">
                        <w:pPr>
                          <w:rPr>
                            <w:b/>
                            <w:bCs/>
                            <w:color w:val="000000" w:themeColor="text1"/>
                            <w:szCs w:val="28"/>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5" type="#_x0000_t75" alt="A banner of logos belonging to the organisations delivering the Apprenticeship Workforce Development programme. Listed from left to right: AoC, AELP, ETF, SDN, SQW. UVAC." style="position:absolute;top:6858;width:65532;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8GxAAAANoAAAAPAAAAZHJzL2Rvd25yZXYueG1sRI9Ba8JA&#10;FITvhf6H5RV6azbtQWp0DUGwiIWgsfT8yD6TNNm3IbuatL++Kwgeh5n5hlmmk+nEhQbXWFbwGsUg&#10;iEurG64UfB03L+8gnEfW2FkmBb/kIF09Piwx0XbkA10KX4kAYZeggtr7PpHSlTUZdJHtiYN3soNB&#10;H+RQST3gGOCmk29xPJMGGw4LNfa0rqlsi7NR8Bmv8+/NRz4WP7tD++f7fcZ5ptTz05QtQHia/D18&#10;a2+1gjlcr4QbIFf/AAAA//8DAFBLAQItABQABgAIAAAAIQDb4fbL7gAAAIUBAAATAAAAAAAAAAAA&#10;AAAAAAAAAABbQ29udGVudF9UeXBlc10ueG1sUEsBAi0AFAAGAAgAAAAhAFr0LFu/AAAAFQEAAAsA&#10;AAAAAAAAAAAAAAAAHwEAAF9yZWxzLy5yZWxzUEsBAi0AFAAGAAgAAAAhAH+LjwbEAAAA2gAAAA8A&#10;AAAAAAAAAAAAAAAABwIAAGRycy9kb3ducmV2LnhtbFBLBQYAAAAAAwADALcAAAD4AgAAAAA=&#10;">
                  <v:imagedata r:id="rId40" o:title=" AoC, AELP, ETF, SDN, SQW. UVAC"/>
                </v:shape>
                <w10:wrap type="square" anchorx="margin" anchory="margin"/>
              </v:group>
            </w:pict>
          </mc:Fallback>
        </mc:AlternateContent>
      </w:r>
    </w:p>
    <w:sectPr w:rsidR="002C77EC" w:rsidRPr="00D867D2" w:rsidSect="00253F2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FC634" w14:textId="77777777" w:rsidR="00A07FB9" w:rsidRDefault="00A07FB9" w:rsidP="008C55BB">
      <w:pPr>
        <w:spacing w:after="0" w:line="240" w:lineRule="auto"/>
      </w:pPr>
      <w:r>
        <w:separator/>
      </w:r>
    </w:p>
  </w:endnote>
  <w:endnote w:type="continuationSeparator" w:id="0">
    <w:p w14:paraId="1753CBE2" w14:textId="77777777" w:rsidR="00A07FB9" w:rsidRDefault="00A07FB9" w:rsidP="008C55BB">
      <w:pPr>
        <w:spacing w:after="0" w:line="240" w:lineRule="auto"/>
      </w:pPr>
      <w:r>
        <w:continuationSeparator/>
      </w:r>
    </w:p>
  </w:endnote>
  <w:endnote w:type="continuationNotice" w:id="1">
    <w:p w14:paraId="06E6DED3" w14:textId="77777777" w:rsidR="00A07FB9" w:rsidRDefault="00A07F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yant Regular">
    <w:altName w:val="Calibri"/>
    <w:panose1 w:val="00000000000000000000"/>
    <w:charset w:val="00"/>
    <w:family w:val="swiss"/>
    <w:notTrueType/>
    <w:pitch w:val="variable"/>
    <w:sig w:usb0="A00002AF" w:usb1="5000204A"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A0482" w14:textId="77777777" w:rsidR="00A07FB9" w:rsidRDefault="00A07FB9" w:rsidP="008C55BB">
      <w:pPr>
        <w:spacing w:after="0" w:line="240" w:lineRule="auto"/>
      </w:pPr>
      <w:r>
        <w:separator/>
      </w:r>
    </w:p>
  </w:footnote>
  <w:footnote w:type="continuationSeparator" w:id="0">
    <w:p w14:paraId="7B9D0793" w14:textId="77777777" w:rsidR="00A07FB9" w:rsidRDefault="00A07FB9" w:rsidP="008C55BB">
      <w:pPr>
        <w:spacing w:after="0" w:line="240" w:lineRule="auto"/>
      </w:pPr>
      <w:r>
        <w:continuationSeparator/>
      </w:r>
    </w:p>
  </w:footnote>
  <w:footnote w:type="continuationNotice" w:id="1">
    <w:p w14:paraId="5C77776C" w14:textId="77777777" w:rsidR="00A07FB9" w:rsidRDefault="00A07FB9">
      <w:pPr>
        <w:spacing w:after="0" w:line="240" w:lineRule="auto"/>
      </w:pPr>
    </w:p>
  </w:footnote>
  <w:footnote w:id="2">
    <w:p w14:paraId="4FB4F0C5" w14:textId="033D02B8" w:rsidR="008C55BB" w:rsidRDefault="008C55BB">
      <w:pPr>
        <w:pStyle w:val="FootnoteText"/>
      </w:pPr>
      <w:r>
        <w:rPr>
          <w:rStyle w:val="FootnoteReference"/>
        </w:rPr>
        <w:footnoteRef/>
      </w:r>
      <w:r>
        <w:t xml:space="preserve"> If a training plan does contain details of learning difficulties, disabilities and the presence of any learning support or reasonable adjustments</w:t>
      </w:r>
      <w:r w:rsidR="00E91EA5">
        <w:t xml:space="preserve"> then the apprentice should have consented to this. If there is not </w:t>
      </w:r>
      <w:r w:rsidR="008A6332">
        <w:t>consent,</w:t>
      </w:r>
      <w:r w:rsidR="00E91EA5">
        <w:t xml:space="preserve"> then details of any support or adjustments </w:t>
      </w:r>
      <w:r w:rsidR="00612D31">
        <w:t>should</w:t>
      </w:r>
      <w:r w:rsidR="00E91EA5">
        <w:t xml:space="preserve"> be in a separate document</w:t>
      </w:r>
      <w:r w:rsidR="00612D31">
        <w:t xml:space="preserve"> – See Funding Rules 24/25</w:t>
      </w:r>
    </w:p>
  </w:footnote>
  <w:footnote w:id="3">
    <w:p w14:paraId="465A4AEC" w14:textId="25E8CBD5" w:rsidR="0098663D" w:rsidRDefault="0098663D">
      <w:pPr>
        <w:pStyle w:val="FootnoteText"/>
      </w:pPr>
      <w:r>
        <w:rPr>
          <w:rStyle w:val="FootnoteReference"/>
        </w:rPr>
        <w:footnoteRef/>
      </w:r>
      <w:r>
        <w:t xml:space="preserve"> The training plan template can be found within the Apprenticeships: off the job training guidance</w:t>
      </w:r>
      <w:r w:rsidR="007716ED">
        <w:t xml:space="preserve"> documents available on .gov </w:t>
      </w:r>
      <w:hyperlink r:id="rId1" w:history="1">
        <w:r w:rsidR="007716ED" w:rsidRPr="00537278">
          <w:rPr>
            <w:rStyle w:val="Hyperlink"/>
          </w:rPr>
          <w:t>https://www.gov.uk/government/publications/apprenticeships-off-the-job-training</w:t>
        </w:r>
      </w:hyperlink>
      <w:r w:rsidR="007716E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14D3"/>
    <w:multiLevelType w:val="hybridMultilevel"/>
    <w:tmpl w:val="2F56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13FD0"/>
    <w:multiLevelType w:val="hybridMultilevel"/>
    <w:tmpl w:val="4FDE8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E82B2A"/>
    <w:multiLevelType w:val="hybridMultilevel"/>
    <w:tmpl w:val="64301A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324B8"/>
    <w:multiLevelType w:val="hybridMultilevel"/>
    <w:tmpl w:val="4FDE8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856372"/>
    <w:multiLevelType w:val="hybridMultilevel"/>
    <w:tmpl w:val="6690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1F65AE"/>
    <w:multiLevelType w:val="hybridMultilevel"/>
    <w:tmpl w:val="35B6D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B0A25"/>
    <w:multiLevelType w:val="hybridMultilevel"/>
    <w:tmpl w:val="FB463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6A7EFA"/>
    <w:multiLevelType w:val="hybridMultilevel"/>
    <w:tmpl w:val="4FDE8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2B43CF"/>
    <w:multiLevelType w:val="hybridMultilevel"/>
    <w:tmpl w:val="4D62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E1E7D"/>
    <w:multiLevelType w:val="hybridMultilevel"/>
    <w:tmpl w:val="A44C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AE7110"/>
    <w:multiLevelType w:val="hybridMultilevel"/>
    <w:tmpl w:val="9B3CE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C12A0B"/>
    <w:multiLevelType w:val="hybridMultilevel"/>
    <w:tmpl w:val="66901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091A2B"/>
    <w:multiLevelType w:val="hybridMultilevel"/>
    <w:tmpl w:val="2CAAD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E3253"/>
    <w:multiLevelType w:val="hybridMultilevel"/>
    <w:tmpl w:val="CF46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DF7EF1"/>
    <w:multiLevelType w:val="hybridMultilevel"/>
    <w:tmpl w:val="5FEEA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50251A"/>
    <w:multiLevelType w:val="hybridMultilevel"/>
    <w:tmpl w:val="FB463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27542E"/>
    <w:multiLevelType w:val="hybridMultilevel"/>
    <w:tmpl w:val="62B8B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CA156C"/>
    <w:multiLevelType w:val="hybridMultilevel"/>
    <w:tmpl w:val="E398C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93DA5"/>
    <w:multiLevelType w:val="hybridMultilevel"/>
    <w:tmpl w:val="31304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D3527F"/>
    <w:multiLevelType w:val="hybridMultilevel"/>
    <w:tmpl w:val="6690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CE43EE"/>
    <w:multiLevelType w:val="hybridMultilevel"/>
    <w:tmpl w:val="FB463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ED7D12"/>
    <w:multiLevelType w:val="hybridMultilevel"/>
    <w:tmpl w:val="0804C0C8"/>
    <w:lvl w:ilvl="0" w:tplc="34506F3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5146E4"/>
    <w:multiLevelType w:val="hybridMultilevel"/>
    <w:tmpl w:val="6690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D44CC4"/>
    <w:multiLevelType w:val="hybridMultilevel"/>
    <w:tmpl w:val="76A4E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93457C"/>
    <w:multiLevelType w:val="hybridMultilevel"/>
    <w:tmpl w:val="62246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156DA7"/>
    <w:multiLevelType w:val="hybridMultilevel"/>
    <w:tmpl w:val="62246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451CFF"/>
    <w:multiLevelType w:val="hybridMultilevel"/>
    <w:tmpl w:val="4FDE8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A35CEF"/>
    <w:multiLevelType w:val="hybridMultilevel"/>
    <w:tmpl w:val="2EF84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8199035">
    <w:abstractNumId w:val="23"/>
  </w:num>
  <w:num w:numId="2" w16cid:durableId="1943150747">
    <w:abstractNumId w:val="13"/>
  </w:num>
  <w:num w:numId="3" w16cid:durableId="1855000837">
    <w:abstractNumId w:val="8"/>
  </w:num>
  <w:num w:numId="4" w16cid:durableId="473916174">
    <w:abstractNumId w:val="12"/>
  </w:num>
  <w:num w:numId="5" w16cid:durableId="780492459">
    <w:abstractNumId w:val="0"/>
  </w:num>
  <w:num w:numId="6" w16cid:durableId="1481657590">
    <w:abstractNumId w:val="9"/>
  </w:num>
  <w:num w:numId="7" w16cid:durableId="224030349">
    <w:abstractNumId w:val="16"/>
  </w:num>
  <w:num w:numId="8" w16cid:durableId="1102918127">
    <w:abstractNumId w:val="18"/>
  </w:num>
  <w:num w:numId="9" w16cid:durableId="1340545256">
    <w:abstractNumId w:val="5"/>
  </w:num>
  <w:num w:numId="10" w16cid:durableId="1436361262">
    <w:abstractNumId w:val="26"/>
  </w:num>
  <w:num w:numId="11" w16cid:durableId="400448942">
    <w:abstractNumId w:val="11"/>
  </w:num>
  <w:num w:numId="12" w16cid:durableId="1325889567">
    <w:abstractNumId w:val="27"/>
  </w:num>
  <w:num w:numId="13" w16cid:durableId="247155147">
    <w:abstractNumId w:val="19"/>
  </w:num>
  <w:num w:numId="14" w16cid:durableId="1699811147">
    <w:abstractNumId w:val="3"/>
  </w:num>
  <w:num w:numId="15" w16cid:durableId="1096173352">
    <w:abstractNumId w:val="1"/>
  </w:num>
  <w:num w:numId="16" w16cid:durableId="1525098282">
    <w:abstractNumId w:val="22"/>
  </w:num>
  <w:num w:numId="17" w16cid:durableId="1896964071">
    <w:abstractNumId w:val="25"/>
  </w:num>
  <w:num w:numId="18" w16cid:durableId="1404838172">
    <w:abstractNumId w:val="4"/>
  </w:num>
  <w:num w:numId="19" w16cid:durableId="70321158">
    <w:abstractNumId w:val="7"/>
  </w:num>
  <w:num w:numId="20" w16cid:durableId="1652060078">
    <w:abstractNumId w:val="6"/>
  </w:num>
  <w:num w:numId="21" w16cid:durableId="1623999248">
    <w:abstractNumId w:val="24"/>
  </w:num>
  <w:num w:numId="22" w16cid:durableId="2042315908">
    <w:abstractNumId w:val="14"/>
  </w:num>
  <w:num w:numId="23" w16cid:durableId="1199245583">
    <w:abstractNumId w:val="10"/>
  </w:num>
  <w:num w:numId="24" w16cid:durableId="1748383531">
    <w:abstractNumId w:val="2"/>
  </w:num>
  <w:num w:numId="25" w16cid:durableId="1191719724">
    <w:abstractNumId w:val="20"/>
  </w:num>
  <w:num w:numId="26" w16cid:durableId="60443975">
    <w:abstractNumId w:val="17"/>
  </w:num>
  <w:num w:numId="27" w16cid:durableId="308050607">
    <w:abstractNumId w:val="15"/>
  </w:num>
  <w:num w:numId="28" w16cid:durableId="4243071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E83"/>
    <w:rsid w:val="00025D87"/>
    <w:rsid w:val="00074466"/>
    <w:rsid w:val="00087CF5"/>
    <w:rsid w:val="000A3410"/>
    <w:rsid w:val="000B08F8"/>
    <w:rsid w:val="000B7916"/>
    <w:rsid w:val="000C71B2"/>
    <w:rsid w:val="000E1FBD"/>
    <w:rsid w:val="000E44D3"/>
    <w:rsid w:val="000E6540"/>
    <w:rsid w:val="000E6AAC"/>
    <w:rsid w:val="000F22D5"/>
    <w:rsid w:val="00101C6C"/>
    <w:rsid w:val="00111883"/>
    <w:rsid w:val="0012285B"/>
    <w:rsid w:val="00126354"/>
    <w:rsid w:val="001367C5"/>
    <w:rsid w:val="00173B6F"/>
    <w:rsid w:val="001819B5"/>
    <w:rsid w:val="00194667"/>
    <w:rsid w:val="001B4631"/>
    <w:rsid w:val="001B5BF3"/>
    <w:rsid w:val="001D0330"/>
    <w:rsid w:val="001D6E83"/>
    <w:rsid w:val="001F5D5D"/>
    <w:rsid w:val="002031FC"/>
    <w:rsid w:val="002034FD"/>
    <w:rsid w:val="0020609D"/>
    <w:rsid w:val="00206B0E"/>
    <w:rsid w:val="002211B0"/>
    <w:rsid w:val="00253F2C"/>
    <w:rsid w:val="00274457"/>
    <w:rsid w:val="002A5253"/>
    <w:rsid w:val="002B6B0B"/>
    <w:rsid w:val="002C0165"/>
    <w:rsid w:val="002C2B34"/>
    <w:rsid w:val="002C57AF"/>
    <w:rsid w:val="002C77EC"/>
    <w:rsid w:val="002D2C7E"/>
    <w:rsid w:val="002E587B"/>
    <w:rsid w:val="002F4304"/>
    <w:rsid w:val="0030421D"/>
    <w:rsid w:val="00311FED"/>
    <w:rsid w:val="003263A7"/>
    <w:rsid w:val="0033291E"/>
    <w:rsid w:val="00341496"/>
    <w:rsid w:val="00363D1D"/>
    <w:rsid w:val="003658DD"/>
    <w:rsid w:val="00372017"/>
    <w:rsid w:val="00374370"/>
    <w:rsid w:val="00380FBE"/>
    <w:rsid w:val="003813FA"/>
    <w:rsid w:val="003A2F79"/>
    <w:rsid w:val="003A485E"/>
    <w:rsid w:val="003A606F"/>
    <w:rsid w:val="003A616A"/>
    <w:rsid w:val="003B4516"/>
    <w:rsid w:val="003C0A26"/>
    <w:rsid w:val="003C5A6F"/>
    <w:rsid w:val="003D123E"/>
    <w:rsid w:val="003F34EE"/>
    <w:rsid w:val="003F4B76"/>
    <w:rsid w:val="004003C2"/>
    <w:rsid w:val="004003FF"/>
    <w:rsid w:val="00403FC5"/>
    <w:rsid w:val="00416C84"/>
    <w:rsid w:val="00443DFE"/>
    <w:rsid w:val="004465AC"/>
    <w:rsid w:val="0046174A"/>
    <w:rsid w:val="00463A83"/>
    <w:rsid w:val="00493998"/>
    <w:rsid w:val="004A35A8"/>
    <w:rsid w:val="004A5038"/>
    <w:rsid w:val="004B1225"/>
    <w:rsid w:val="004B3280"/>
    <w:rsid w:val="004E1E42"/>
    <w:rsid w:val="004F0545"/>
    <w:rsid w:val="004F1F5A"/>
    <w:rsid w:val="004F5A5F"/>
    <w:rsid w:val="0050223D"/>
    <w:rsid w:val="00502FEF"/>
    <w:rsid w:val="00510A0D"/>
    <w:rsid w:val="00525C34"/>
    <w:rsid w:val="00527331"/>
    <w:rsid w:val="00530CAF"/>
    <w:rsid w:val="00531621"/>
    <w:rsid w:val="0053569A"/>
    <w:rsid w:val="00540441"/>
    <w:rsid w:val="00541FF5"/>
    <w:rsid w:val="00543A99"/>
    <w:rsid w:val="005577C9"/>
    <w:rsid w:val="00572A6D"/>
    <w:rsid w:val="00575E31"/>
    <w:rsid w:val="005775F0"/>
    <w:rsid w:val="005941FE"/>
    <w:rsid w:val="005A5196"/>
    <w:rsid w:val="005A5E2A"/>
    <w:rsid w:val="005B2269"/>
    <w:rsid w:val="005B39FC"/>
    <w:rsid w:val="005C2438"/>
    <w:rsid w:val="005C2F22"/>
    <w:rsid w:val="005D12B7"/>
    <w:rsid w:val="005E7104"/>
    <w:rsid w:val="005F3930"/>
    <w:rsid w:val="0060119D"/>
    <w:rsid w:val="00602987"/>
    <w:rsid w:val="006052AD"/>
    <w:rsid w:val="00611F20"/>
    <w:rsid w:val="00612D31"/>
    <w:rsid w:val="00627613"/>
    <w:rsid w:val="00631934"/>
    <w:rsid w:val="00635010"/>
    <w:rsid w:val="006378A9"/>
    <w:rsid w:val="00680AEE"/>
    <w:rsid w:val="006864B3"/>
    <w:rsid w:val="006911FD"/>
    <w:rsid w:val="00692A31"/>
    <w:rsid w:val="006A21E1"/>
    <w:rsid w:val="006B5F51"/>
    <w:rsid w:val="006C4375"/>
    <w:rsid w:val="006D47EA"/>
    <w:rsid w:val="006D5296"/>
    <w:rsid w:val="006D6CE3"/>
    <w:rsid w:val="006D7E7D"/>
    <w:rsid w:val="006E47EE"/>
    <w:rsid w:val="006F319D"/>
    <w:rsid w:val="00712E01"/>
    <w:rsid w:val="00713C26"/>
    <w:rsid w:val="007429E7"/>
    <w:rsid w:val="00753837"/>
    <w:rsid w:val="007716ED"/>
    <w:rsid w:val="00775376"/>
    <w:rsid w:val="007920F6"/>
    <w:rsid w:val="007974F3"/>
    <w:rsid w:val="007A077B"/>
    <w:rsid w:val="007A7858"/>
    <w:rsid w:val="007A7E19"/>
    <w:rsid w:val="007B1BBB"/>
    <w:rsid w:val="007C5DDE"/>
    <w:rsid w:val="007C65B2"/>
    <w:rsid w:val="007E1844"/>
    <w:rsid w:val="007F3EB5"/>
    <w:rsid w:val="007F603D"/>
    <w:rsid w:val="00800CC9"/>
    <w:rsid w:val="00804C19"/>
    <w:rsid w:val="00806E5E"/>
    <w:rsid w:val="00817605"/>
    <w:rsid w:val="0083496B"/>
    <w:rsid w:val="00846DEA"/>
    <w:rsid w:val="008538C1"/>
    <w:rsid w:val="008539AA"/>
    <w:rsid w:val="00861419"/>
    <w:rsid w:val="00866020"/>
    <w:rsid w:val="00876864"/>
    <w:rsid w:val="00892E50"/>
    <w:rsid w:val="008A6332"/>
    <w:rsid w:val="008B2755"/>
    <w:rsid w:val="008B5EA3"/>
    <w:rsid w:val="008C55BB"/>
    <w:rsid w:val="008C6EBE"/>
    <w:rsid w:val="008D00B9"/>
    <w:rsid w:val="008D7F60"/>
    <w:rsid w:val="008F1E64"/>
    <w:rsid w:val="008F6B47"/>
    <w:rsid w:val="0090681B"/>
    <w:rsid w:val="009323F6"/>
    <w:rsid w:val="00936BDA"/>
    <w:rsid w:val="00944787"/>
    <w:rsid w:val="00966019"/>
    <w:rsid w:val="0098093E"/>
    <w:rsid w:val="00981EA2"/>
    <w:rsid w:val="0098663D"/>
    <w:rsid w:val="00992F0C"/>
    <w:rsid w:val="009A42B4"/>
    <w:rsid w:val="009A4F0A"/>
    <w:rsid w:val="009A65FA"/>
    <w:rsid w:val="009B70FD"/>
    <w:rsid w:val="009C6BB0"/>
    <w:rsid w:val="009D5853"/>
    <w:rsid w:val="00A05CA7"/>
    <w:rsid w:val="00A07FB9"/>
    <w:rsid w:val="00A1094F"/>
    <w:rsid w:val="00A3105F"/>
    <w:rsid w:val="00A339AF"/>
    <w:rsid w:val="00A35808"/>
    <w:rsid w:val="00A36E2F"/>
    <w:rsid w:val="00A4020E"/>
    <w:rsid w:val="00A40ECB"/>
    <w:rsid w:val="00A4593A"/>
    <w:rsid w:val="00A62AD0"/>
    <w:rsid w:val="00A62CAE"/>
    <w:rsid w:val="00A77448"/>
    <w:rsid w:val="00A826DD"/>
    <w:rsid w:val="00A877E0"/>
    <w:rsid w:val="00A87AB5"/>
    <w:rsid w:val="00A9191B"/>
    <w:rsid w:val="00AC01E8"/>
    <w:rsid w:val="00AE3FAD"/>
    <w:rsid w:val="00AE4133"/>
    <w:rsid w:val="00B21C7A"/>
    <w:rsid w:val="00B27455"/>
    <w:rsid w:val="00B375E1"/>
    <w:rsid w:val="00B564C8"/>
    <w:rsid w:val="00B62193"/>
    <w:rsid w:val="00B63BC6"/>
    <w:rsid w:val="00B8084C"/>
    <w:rsid w:val="00B84876"/>
    <w:rsid w:val="00BB47C3"/>
    <w:rsid w:val="00BB528E"/>
    <w:rsid w:val="00BC0E6B"/>
    <w:rsid w:val="00BC3595"/>
    <w:rsid w:val="00BD4F81"/>
    <w:rsid w:val="00BD597B"/>
    <w:rsid w:val="00BD6F20"/>
    <w:rsid w:val="00BE2BA5"/>
    <w:rsid w:val="00BF6F5C"/>
    <w:rsid w:val="00C15F76"/>
    <w:rsid w:val="00C2151A"/>
    <w:rsid w:val="00C22764"/>
    <w:rsid w:val="00C231DB"/>
    <w:rsid w:val="00C2381B"/>
    <w:rsid w:val="00C313B0"/>
    <w:rsid w:val="00C44698"/>
    <w:rsid w:val="00C46E2A"/>
    <w:rsid w:val="00C5388A"/>
    <w:rsid w:val="00C5522F"/>
    <w:rsid w:val="00C561D8"/>
    <w:rsid w:val="00C65A76"/>
    <w:rsid w:val="00C87BAE"/>
    <w:rsid w:val="00C92FBF"/>
    <w:rsid w:val="00C962B9"/>
    <w:rsid w:val="00CA241F"/>
    <w:rsid w:val="00CB45F0"/>
    <w:rsid w:val="00CD2715"/>
    <w:rsid w:val="00CE5FE8"/>
    <w:rsid w:val="00CF3DCC"/>
    <w:rsid w:val="00D25035"/>
    <w:rsid w:val="00D36F1D"/>
    <w:rsid w:val="00D50756"/>
    <w:rsid w:val="00D52436"/>
    <w:rsid w:val="00D57B20"/>
    <w:rsid w:val="00D646EC"/>
    <w:rsid w:val="00D64E2A"/>
    <w:rsid w:val="00D67844"/>
    <w:rsid w:val="00D70204"/>
    <w:rsid w:val="00D867D2"/>
    <w:rsid w:val="00D91ED1"/>
    <w:rsid w:val="00D9590A"/>
    <w:rsid w:val="00DA3631"/>
    <w:rsid w:val="00DC6C34"/>
    <w:rsid w:val="00DD0604"/>
    <w:rsid w:val="00DD3D8D"/>
    <w:rsid w:val="00DD427B"/>
    <w:rsid w:val="00DD7953"/>
    <w:rsid w:val="00DE440A"/>
    <w:rsid w:val="00DE663D"/>
    <w:rsid w:val="00DF1CC8"/>
    <w:rsid w:val="00DF387E"/>
    <w:rsid w:val="00DF9A49"/>
    <w:rsid w:val="00E00F8D"/>
    <w:rsid w:val="00E128B8"/>
    <w:rsid w:val="00E16110"/>
    <w:rsid w:val="00E16CD6"/>
    <w:rsid w:val="00E222A4"/>
    <w:rsid w:val="00E32E4D"/>
    <w:rsid w:val="00E37021"/>
    <w:rsid w:val="00E41FB8"/>
    <w:rsid w:val="00E53E86"/>
    <w:rsid w:val="00E72611"/>
    <w:rsid w:val="00E83733"/>
    <w:rsid w:val="00E91EA5"/>
    <w:rsid w:val="00E92876"/>
    <w:rsid w:val="00EB4B78"/>
    <w:rsid w:val="00EC6C33"/>
    <w:rsid w:val="00ED5FEA"/>
    <w:rsid w:val="00F30808"/>
    <w:rsid w:val="00F31062"/>
    <w:rsid w:val="00F50F37"/>
    <w:rsid w:val="00F55073"/>
    <w:rsid w:val="00F5614D"/>
    <w:rsid w:val="00F6719E"/>
    <w:rsid w:val="00F7366F"/>
    <w:rsid w:val="00F95FC9"/>
    <w:rsid w:val="00FA2A89"/>
    <w:rsid w:val="00FA4256"/>
    <w:rsid w:val="00FB05CF"/>
    <w:rsid w:val="00FC4887"/>
    <w:rsid w:val="00FE177B"/>
    <w:rsid w:val="00FE1AAE"/>
    <w:rsid w:val="00FE1C30"/>
    <w:rsid w:val="00FE4FD9"/>
    <w:rsid w:val="00FF51DB"/>
    <w:rsid w:val="010CB486"/>
    <w:rsid w:val="06B64CDE"/>
    <w:rsid w:val="08CD28A6"/>
    <w:rsid w:val="0BE23FF6"/>
    <w:rsid w:val="0C6CE99D"/>
    <w:rsid w:val="0E4562FC"/>
    <w:rsid w:val="1011B640"/>
    <w:rsid w:val="10FF06DA"/>
    <w:rsid w:val="11C8CF30"/>
    <w:rsid w:val="1263047C"/>
    <w:rsid w:val="13FDEEA8"/>
    <w:rsid w:val="1430E8E5"/>
    <w:rsid w:val="172AF298"/>
    <w:rsid w:val="19590134"/>
    <w:rsid w:val="1A5956A0"/>
    <w:rsid w:val="1C28D559"/>
    <w:rsid w:val="1C660D74"/>
    <w:rsid w:val="1E5F15BA"/>
    <w:rsid w:val="20CF660D"/>
    <w:rsid w:val="217C254E"/>
    <w:rsid w:val="21FA043B"/>
    <w:rsid w:val="247394C5"/>
    <w:rsid w:val="25FE7DB1"/>
    <w:rsid w:val="281E3063"/>
    <w:rsid w:val="29235EED"/>
    <w:rsid w:val="2DFC0403"/>
    <w:rsid w:val="3008DCFF"/>
    <w:rsid w:val="3027CEE3"/>
    <w:rsid w:val="31F2F8E3"/>
    <w:rsid w:val="324E5A72"/>
    <w:rsid w:val="34619656"/>
    <w:rsid w:val="3599D28C"/>
    <w:rsid w:val="4323BBBC"/>
    <w:rsid w:val="43A6CEA0"/>
    <w:rsid w:val="4595DC8A"/>
    <w:rsid w:val="45A41051"/>
    <w:rsid w:val="4AC6C693"/>
    <w:rsid w:val="4C6C0330"/>
    <w:rsid w:val="4D7FD85D"/>
    <w:rsid w:val="4F7FC23F"/>
    <w:rsid w:val="4F9C7428"/>
    <w:rsid w:val="4FC8E289"/>
    <w:rsid w:val="539BABC8"/>
    <w:rsid w:val="544EA411"/>
    <w:rsid w:val="558E60C2"/>
    <w:rsid w:val="56D6B8AA"/>
    <w:rsid w:val="57D5C6F4"/>
    <w:rsid w:val="58AEC092"/>
    <w:rsid w:val="5C35E6F9"/>
    <w:rsid w:val="5CD8CD54"/>
    <w:rsid w:val="6015768A"/>
    <w:rsid w:val="60C1D969"/>
    <w:rsid w:val="628B640D"/>
    <w:rsid w:val="63869DAD"/>
    <w:rsid w:val="644C403A"/>
    <w:rsid w:val="645F3C56"/>
    <w:rsid w:val="64FCDF14"/>
    <w:rsid w:val="66D7C3A8"/>
    <w:rsid w:val="67A9F1C2"/>
    <w:rsid w:val="6843EF2B"/>
    <w:rsid w:val="6DC0FF73"/>
    <w:rsid w:val="6FB47DBD"/>
    <w:rsid w:val="72018491"/>
    <w:rsid w:val="72D62591"/>
    <w:rsid w:val="7770CF92"/>
    <w:rsid w:val="77CE901E"/>
    <w:rsid w:val="79777CCE"/>
    <w:rsid w:val="7E74AE71"/>
    <w:rsid w:val="7ED64D99"/>
    <w:rsid w:val="7FF1D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795EEF"/>
  <w15:chartTrackingRefBased/>
  <w15:docId w15:val="{64932876-4EC5-4F52-B126-BF2FE154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uiPriority w:val="1"/>
    <w:qFormat/>
    <w:rsid w:val="006378A9"/>
    <w:pPr>
      <w:widowControl w:val="0"/>
      <w:autoSpaceDE w:val="0"/>
      <w:autoSpaceDN w:val="0"/>
      <w:spacing w:after="0" w:line="240" w:lineRule="auto"/>
    </w:pPr>
    <w:rPr>
      <w:rFonts w:ascii="Arial" w:eastAsia="Bryant Regular" w:hAnsi="Arial" w:cs="Bryant Regular"/>
      <w:b/>
      <w:color w:val="006EF5" w:themeColor="accent1"/>
      <w:sz w:val="28"/>
      <w:szCs w:val="23"/>
    </w:rPr>
  </w:style>
  <w:style w:type="paragraph" w:customStyle="1" w:styleId="ReportTitle">
    <w:name w:val="Report Title"/>
    <w:uiPriority w:val="1"/>
    <w:rsid w:val="001367C5"/>
    <w:pPr>
      <w:spacing w:after="150" w:line="680" w:lineRule="exact"/>
      <w:contextualSpacing/>
    </w:pPr>
    <w:rPr>
      <w:rFonts w:ascii="Arial" w:eastAsia="Bryant Regular" w:hAnsi="Arial" w:cs="Bryant Regular"/>
      <w:b/>
      <w:caps/>
      <w:color w:val="FFFFFF" w:themeColor="background1"/>
      <w:sz w:val="72"/>
    </w:rPr>
  </w:style>
  <w:style w:type="paragraph" w:customStyle="1" w:styleId="Supportinginformation">
    <w:name w:val="Supporting information"/>
    <w:basedOn w:val="Normal"/>
    <w:uiPriority w:val="1"/>
    <w:rsid w:val="001367C5"/>
    <w:pPr>
      <w:widowControl w:val="0"/>
      <w:autoSpaceDE w:val="0"/>
      <w:autoSpaceDN w:val="0"/>
      <w:spacing w:after="0" w:line="240" w:lineRule="auto"/>
    </w:pPr>
    <w:rPr>
      <w:rFonts w:ascii="Arial" w:eastAsia="Bryant Regular" w:hAnsi="Arial" w:cs="Bryant Regular"/>
      <w:b/>
      <w:sz w:val="28"/>
    </w:rPr>
  </w:style>
  <w:style w:type="paragraph" w:customStyle="1" w:styleId="AuthorNameandDate">
    <w:name w:val="Author Name and Date"/>
    <w:basedOn w:val="Normal"/>
    <w:uiPriority w:val="1"/>
    <w:rsid w:val="001367C5"/>
    <w:pPr>
      <w:widowControl w:val="0"/>
      <w:autoSpaceDE w:val="0"/>
      <w:autoSpaceDN w:val="0"/>
      <w:spacing w:after="0" w:line="320" w:lineRule="exact"/>
    </w:pPr>
    <w:rPr>
      <w:rFonts w:ascii="Arial" w:eastAsia="Bryant Regular" w:hAnsi="Arial" w:cs="Bryant Regular"/>
      <w:caps/>
      <w:sz w:val="28"/>
    </w:rPr>
  </w:style>
  <w:style w:type="paragraph" w:styleId="ListParagraph">
    <w:name w:val="List Paragraph"/>
    <w:basedOn w:val="Normal"/>
    <w:uiPriority w:val="34"/>
    <w:qFormat/>
    <w:rsid w:val="00FA2A89"/>
    <w:pPr>
      <w:ind w:left="720"/>
      <w:contextualSpacing/>
    </w:pPr>
  </w:style>
  <w:style w:type="character" w:styleId="Hyperlink">
    <w:name w:val="Hyperlink"/>
    <w:basedOn w:val="DefaultParagraphFont"/>
    <w:uiPriority w:val="99"/>
    <w:unhideWhenUsed/>
    <w:rsid w:val="00374370"/>
    <w:rPr>
      <w:color w:val="0000FF"/>
      <w:u w:val="single"/>
    </w:rPr>
  </w:style>
  <w:style w:type="character" w:customStyle="1" w:styleId="apple-converted-space">
    <w:name w:val="apple-converted-space"/>
    <w:basedOn w:val="DefaultParagraphFont"/>
    <w:rsid w:val="00374370"/>
  </w:style>
  <w:style w:type="table" w:styleId="TableGrid">
    <w:name w:val="Table Grid"/>
    <w:basedOn w:val="TableNormal"/>
    <w:uiPriority w:val="39"/>
    <w:rsid w:val="00374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C55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5BB"/>
    <w:rPr>
      <w:sz w:val="20"/>
      <w:szCs w:val="20"/>
    </w:rPr>
  </w:style>
  <w:style w:type="character" w:styleId="FootnoteReference">
    <w:name w:val="footnote reference"/>
    <w:basedOn w:val="DefaultParagraphFont"/>
    <w:uiPriority w:val="99"/>
    <w:semiHidden/>
    <w:unhideWhenUsed/>
    <w:rsid w:val="008C55BB"/>
    <w:rPr>
      <w:vertAlign w:val="superscript"/>
    </w:rPr>
  </w:style>
  <w:style w:type="character" w:styleId="UnresolvedMention">
    <w:name w:val="Unresolved Mention"/>
    <w:basedOn w:val="DefaultParagraphFont"/>
    <w:uiPriority w:val="99"/>
    <w:semiHidden/>
    <w:unhideWhenUsed/>
    <w:rsid w:val="0098663D"/>
    <w:rPr>
      <w:color w:val="605E5C"/>
      <w:shd w:val="clear" w:color="auto" w:fill="E1DFDD"/>
    </w:rPr>
  </w:style>
  <w:style w:type="paragraph" w:styleId="Header">
    <w:name w:val="header"/>
    <w:basedOn w:val="Normal"/>
    <w:link w:val="HeaderChar"/>
    <w:uiPriority w:val="99"/>
    <w:unhideWhenUsed/>
    <w:rsid w:val="00DF3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87E"/>
  </w:style>
  <w:style w:type="paragraph" w:styleId="Footer">
    <w:name w:val="footer"/>
    <w:basedOn w:val="Normal"/>
    <w:link w:val="FooterChar"/>
    <w:uiPriority w:val="99"/>
    <w:unhideWhenUsed/>
    <w:rsid w:val="00DF3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87E"/>
  </w:style>
  <w:style w:type="character" w:styleId="CommentReference">
    <w:name w:val="annotation reference"/>
    <w:basedOn w:val="DefaultParagraphFont"/>
    <w:uiPriority w:val="99"/>
    <w:semiHidden/>
    <w:unhideWhenUsed/>
    <w:rsid w:val="001819B5"/>
    <w:rPr>
      <w:sz w:val="16"/>
      <w:szCs w:val="16"/>
    </w:rPr>
  </w:style>
  <w:style w:type="paragraph" w:styleId="CommentText">
    <w:name w:val="annotation text"/>
    <w:basedOn w:val="Normal"/>
    <w:link w:val="CommentTextChar"/>
    <w:uiPriority w:val="99"/>
    <w:unhideWhenUsed/>
    <w:rsid w:val="001819B5"/>
    <w:pPr>
      <w:spacing w:line="240" w:lineRule="auto"/>
    </w:pPr>
    <w:rPr>
      <w:sz w:val="20"/>
      <w:szCs w:val="20"/>
    </w:rPr>
  </w:style>
  <w:style w:type="character" w:customStyle="1" w:styleId="CommentTextChar">
    <w:name w:val="Comment Text Char"/>
    <w:basedOn w:val="DefaultParagraphFont"/>
    <w:link w:val="CommentText"/>
    <w:uiPriority w:val="99"/>
    <w:rsid w:val="001819B5"/>
    <w:rPr>
      <w:sz w:val="20"/>
      <w:szCs w:val="20"/>
    </w:rPr>
  </w:style>
  <w:style w:type="paragraph" w:styleId="CommentSubject">
    <w:name w:val="annotation subject"/>
    <w:basedOn w:val="CommentText"/>
    <w:next w:val="CommentText"/>
    <w:link w:val="CommentSubjectChar"/>
    <w:uiPriority w:val="99"/>
    <w:semiHidden/>
    <w:unhideWhenUsed/>
    <w:rsid w:val="001819B5"/>
    <w:rPr>
      <w:b/>
      <w:bCs/>
    </w:rPr>
  </w:style>
  <w:style w:type="character" w:customStyle="1" w:styleId="CommentSubjectChar">
    <w:name w:val="Comment Subject Char"/>
    <w:basedOn w:val="CommentTextChar"/>
    <w:link w:val="CommentSubject"/>
    <w:uiPriority w:val="99"/>
    <w:semiHidden/>
    <w:rsid w:val="001819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97340">
      <w:bodyDiv w:val="1"/>
      <w:marLeft w:val="0"/>
      <w:marRight w:val="0"/>
      <w:marTop w:val="0"/>
      <w:marBottom w:val="0"/>
      <w:divBdr>
        <w:top w:val="none" w:sz="0" w:space="0" w:color="auto"/>
        <w:left w:val="none" w:sz="0" w:space="0" w:color="auto"/>
        <w:bottom w:val="none" w:sz="0" w:space="0" w:color="auto"/>
        <w:right w:val="none" w:sz="0" w:space="0" w:color="auto"/>
      </w:divBdr>
    </w:div>
    <w:div w:id="188491565">
      <w:bodyDiv w:val="1"/>
      <w:marLeft w:val="0"/>
      <w:marRight w:val="0"/>
      <w:marTop w:val="0"/>
      <w:marBottom w:val="0"/>
      <w:divBdr>
        <w:top w:val="none" w:sz="0" w:space="0" w:color="auto"/>
        <w:left w:val="none" w:sz="0" w:space="0" w:color="auto"/>
        <w:bottom w:val="none" w:sz="0" w:space="0" w:color="auto"/>
        <w:right w:val="none" w:sz="0" w:space="0" w:color="auto"/>
      </w:divBdr>
    </w:div>
    <w:div w:id="267398431">
      <w:bodyDiv w:val="1"/>
      <w:marLeft w:val="0"/>
      <w:marRight w:val="0"/>
      <w:marTop w:val="0"/>
      <w:marBottom w:val="0"/>
      <w:divBdr>
        <w:top w:val="none" w:sz="0" w:space="0" w:color="auto"/>
        <w:left w:val="none" w:sz="0" w:space="0" w:color="auto"/>
        <w:bottom w:val="none" w:sz="0" w:space="0" w:color="auto"/>
        <w:right w:val="none" w:sz="0" w:space="0" w:color="auto"/>
      </w:divBdr>
    </w:div>
    <w:div w:id="305162003">
      <w:bodyDiv w:val="1"/>
      <w:marLeft w:val="0"/>
      <w:marRight w:val="0"/>
      <w:marTop w:val="0"/>
      <w:marBottom w:val="0"/>
      <w:divBdr>
        <w:top w:val="none" w:sz="0" w:space="0" w:color="auto"/>
        <w:left w:val="none" w:sz="0" w:space="0" w:color="auto"/>
        <w:bottom w:val="none" w:sz="0" w:space="0" w:color="auto"/>
        <w:right w:val="none" w:sz="0" w:space="0" w:color="auto"/>
      </w:divBdr>
    </w:div>
    <w:div w:id="586423871">
      <w:bodyDiv w:val="1"/>
      <w:marLeft w:val="0"/>
      <w:marRight w:val="0"/>
      <w:marTop w:val="0"/>
      <w:marBottom w:val="0"/>
      <w:divBdr>
        <w:top w:val="none" w:sz="0" w:space="0" w:color="auto"/>
        <w:left w:val="none" w:sz="0" w:space="0" w:color="auto"/>
        <w:bottom w:val="none" w:sz="0" w:space="0" w:color="auto"/>
        <w:right w:val="none" w:sz="0" w:space="0" w:color="auto"/>
      </w:divBdr>
    </w:div>
    <w:div w:id="757874220">
      <w:bodyDiv w:val="1"/>
      <w:marLeft w:val="0"/>
      <w:marRight w:val="0"/>
      <w:marTop w:val="0"/>
      <w:marBottom w:val="0"/>
      <w:divBdr>
        <w:top w:val="none" w:sz="0" w:space="0" w:color="auto"/>
        <w:left w:val="none" w:sz="0" w:space="0" w:color="auto"/>
        <w:bottom w:val="none" w:sz="0" w:space="0" w:color="auto"/>
        <w:right w:val="none" w:sz="0" w:space="0" w:color="auto"/>
      </w:divBdr>
    </w:div>
    <w:div w:id="1320307517">
      <w:bodyDiv w:val="1"/>
      <w:marLeft w:val="0"/>
      <w:marRight w:val="0"/>
      <w:marTop w:val="0"/>
      <w:marBottom w:val="0"/>
      <w:divBdr>
        <w:top w:val="none" w:sz="0" w:space="0" w:color="auto"/>
        <w:left w:val="none" w:sz="0" w:space="0" w:color="auto"/>
        <w:bottom w:val="none" w:sz="0" w:space="0" w:color="auto"/>
        <w:right w:val="none" w:sz="0" w:space="0" w:color="auto"/>
      </w:divBdr>
    </w:div>
    <w:div w:id="1379401740">
      <w:bodyDiv w:val="1"/>
      <w:marLeft w:val="0"/>
      <w:marRight w:val="0"/>
      <w:marTop w:val="0"/>
      <w:marBottom w:val="0"/>
      <w:divBdr>
        <w:top w:val="none" w:sz="0" w:space="0" w:color="auto"/>
        <w:left w:val="none" w:sz="0" w:space="0" w:color="auto"/>
        <w:bottom w:val="none" w:sz="0" w:space="0" w:color="auto"/>
        <w:right w:val="none" w:sz="0" w:space="0" w:color="auto"/>
      </w:divBdr>
    </w:div>
    <w:div w:id="1530755215">
      <w:bodyDiv w:val="1"/>
      <w:marLeft w:val="0"/>
      <w:marRight w:val="0"/>
      <w:marTop w:val="0"/>
      <w:marBottom w:val="0"/>
      <w:divBdr>
        <w:top w:val="none" w:sz="0" w:space="0" w:color="auto"/>
        <w:left w:val="none" w:sz="0" w:space="0" w:color="auto"/>
        <w:bottom w:val="none" w:sz="0" w:space="0" w:color="auto"/>
        <w:right w:val="none" w:sz="0" w:space="0" w:color="auto"/>
      </w:divBdr>
    </w:div>
    <w:div w:id="1719625359">
      <w:bodyDiv w:val="1"/>
      <w:marLeft w:val="0"/>
      <w:marRight w:val="0"/>
      <w:marTop w:val="0"/>
      <w:marBottom w:val="0"/>
      <w:divBdr>
        <w:top w:val="none" w:sz="0" w:space="0" w:color="auto"/>
        <w:left w:val="none" w:sz="0" w:space="0" w:color="auto"/>
        <w:bottom w:val="none" w:sz="0" w:space="0" w:color="auto"/>
        <w:right w:val="none" w:sz="0" w:space="0" w:color="auto"/>
      </w:divBdr>
    </w:div>
    <w:div w:id="208283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3.jpeg"/><Relationship Id="rId21" Type="http://schemas.openxmlformats.org/officeDocument/2006/relationships/image" Target="media/image10.png"/><Relationship Id="rId34" Type="http://schemas.openxmlformats.org/officeDocument/2006/relationships/hyperlink" Target="https://assets.publishing.service.gov.uk/media/653145c20b5392000da92a22/2023_10_Training_Plan_Template_-_23_24_Rules_v1.0.xls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et-foundation.co.uk/wp-content/uploads/2024/02/AWD-Programme_Brochure_Online_Asynchronous.pdf" TargetMode="External"/><Relationship Id="rId40" Type="http://schemas.openxmlformats.org/officeDocument/2006/relationships/image" Target="media/image24.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hyperlink" Target="https://www.et-foundation.co.uk/professional-development/apprenticeships/"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apprenticeships-off-the-job-training"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hyperlink" Target="https://www.gov.uk/guidance/apprenticeship-funding-rul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www.gov.uk/government/publications/apprenticeships-off-the-job-training" TargetMode="External"/><Relationship Id="rId38" Type="http://schemas.openxmlformats.org/officeDocument/2006/relationships/image" Target="media/image22.pn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apprenticeships-off-the-job-training" TargetMode="External"/></Relationships>
</file>

<file path=word/theme/theme1.xml><?xml version="1.0" encoding="utf-8"?>
<a:theme xmlns:a="http://schemas.openxmlformats.org/drawingml/2006/main" name="Office Theme">
  <a:themeElements>
    <a:clrScheme name="ETF Colour">
      <a:dk1>
        <a:sysClr val="windowText" lastClr="000000"/>
      </a:dk1>
      <a:lt1>
        <a:sysClr val="window" lastClr="FFFFFF"/>
      </a:lt1>
      <a:dk2>
        <a:srgbClr val="44546A"/>
      </a:dk2>
      <a:lt2>
        <a:srgbClr val="E7E6E6"/>
      </a:lt2>
      <a:accent1>
        <a:srgbClr val="006EF5"/>
      </a:accent1>
      <a:accent2>
        <a:srgbClr val="E51C41"/>
      </a:accent2>
      <a:accent3>
        <a:srgbClr val="BE0064"/>
      </a:accent3>
      <a:accent4>
        <a:srgbClr val="FDB913"/>
      </a:accent4>
      <a:accent5>
        <a:srgbClr val="D0CECE"/>
      </a:accent5>
      <a:accent6>
        <a:srgbClr val="00855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8" ma:contentTypeDescription="Create a new document." ma:contentTypeScope="" ma:versionID="0714f0b77b20790e3834ddd750b91639">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7b7ff79a9314cc1d162676be4fbabe60"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SharedWithUsers xmlns="a943fffa-545b-4eca-b17d-5f9a138dda08">
      <UserInfo>
        <DisplayName>Cerian Ayres</DisplayName>
        <AccountId>27</AccountId>
        <AccountType/>
      </UserInfo>
      <UserInfo>
        <DisplayName>Hannah Ware</DisplayName>
        <AccountId>2614</AccountId>
        <AccountType/>
      </UserInfo>
      <UserInfo>
        <DisplayName>Cal Bradbury-Sparvell</DisplayName>
        <AccountId>954</AccountId>
        <AccountType/>
      </UserInfo>
      <UserInfo>
        <DisplayName>Jaime Sims</DisplayName>
        <AccountId>4168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EACAC0-D924-4F0B-9723-D7FF37EC3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8FBE72-6B4B-254D-B658-10EEACE793CB}">
  <ds:schemaRefs>
    <ds:schemaRef ds:uri="http://schemas.openxmlformats.org/officeDocument/2006/bibliography"/>
  </ds:schemaRefs>
</ds:datastoreItem>
</file>

<file path=customXml/itemProps3.xml><?xml version="1.0" encoding="utf-8"?>
<ds:datastoreItem xmlns:ds="http://schemas.openxmlformats.org/officeDocument/2006/customXml" ds:itemID="{FE1173A1-74A7-4925-B656-8991DA7905E9}">
  <ds:schemaRefs>
    <ds:schemaRef ds:uri="http://purl.org/dc/dcmitype/"/>
    <ds:schemaRef ds:uri="a943fffa-545b-4eca-b17d-5f9a138dda08"/>
    <ds:schemaRef ds:uri="http://schemas.microsoft.com/office/2006/documentManagement/types"/>
    <ds:schemaRef ds:uri="c5cf19a6-e467-491d-9af0-5a70f09a6a41"/>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34D37C8-96BB-45A3-9B70-2D1E9A6E0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3331</Words>
  <Characters>18616</Characters>
  <Application>Microsoft Office Word</Application>
  <DocSecurity>0</DocSecurity>
  <Lines>155</Lines>
  <Paragraphs>43</Paragraphs>
  <ScaleCrop>false</ScaleCrop>
  <Company/>
  <LinksUpToDate>false</LinksUpToDate>
  <CharactersWithSpaces>21904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Lockhart-Hawkins</dc:creator>
  <cp:keywords/>
  <dc:description/>
  <cp:lastModifiedBy>Charley Francis</cp:lastModifiedBy>
  <cp:revision>59</cp:revision>
  <dcterms:created xsi:type="dcterms:W3CDTF">2024-08-06T13:34:00Z</dcterms:created>
  <dcterms:modified xsi:type="dcterms:W3CDTF">2024-11-12T14:12:00Z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y fmtid="{D5CDD505-2E9C-101B-9397-08002B2CF9AE}" pid="3" name="MediaServiceImageTags">
    <vt:lpwstr/>
  </property>
  <property fmtid="{D5CDD505-2E9C-101B-9397-08002B2CF9AE}" pid="4" name="GrammarlyDocumentId">
    <vt:lpwstr>45c0fbde5a4c54a7ecc61d32def35fb5eb028809dde167ebc6e765762469e5fe</vt:lpwstr>
  </property>
</Properties>
</file>